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lineRule="auto" w:line="276" w:before="0" w:after="60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>
      <w:pPr>
        <w:pStyle w:val="Tytu"/>
        <w:spacing w:lineRule="auto" w:line="276"/>
        <w:rPr>
          <w:rFonts w:ascii="Cambria" w:hAnsi="Cambria"/>
          <w:b w:val="false"/>
          <w:b w:val="false"/>
          <w:bCs w:val="false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 m o w a  nr ..........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ascii="Cambria" w:hAnsi="Cambria"/>
          <w:sz w:val="20"/>
          <w:szCs w:val="20"/>
        </w:rPr>
        <w:t>zawarta w  Pawłowie w dniu …………………. pomiędzy:</w:t>
      </w:r>
    </w:p>
    <w:p>
      <w:pPr>
        <w:pStyle w:val="Normal"/>
        <w:spacing w:before="0" w:after="60"/>
        <w:jc w:val="both"/>
        <w:rPr/>
      </w:pPr>
      <w:r>
        <w:rPr>
          <w:rFonts w:cs="Calibri" w:ascii="Cambria" w:hAnsi="Cambria"/>
          <w:sz w:val="20"/>
          <w:szCs w:val="20"/>
        </w:rPr>
        <w:t xml:space="preserve">Gminnym Ośrodkiem Pomocy Społecznej  z siedzibą w Pawłowie nr 56, 27-225 Pawłów , repr. przez Kierownika Panią Monikę Skrzeczynę, </w:t>
      </w:r>
      <w:r>
        <w:rPr>
          <w:rFonts w:ascii="Cambria" w:hAnsi="Cambria"/>
          <w:sz w:val="20"/>
          <w:szCs w:val="20"/>
        </w:rPr>
        <w:t xml:space="preserve">zwanym dalej Zamawiającym, </w:t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Spacing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agwek5"/>
        <w:keepNext/>
        <w:keepLines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76" w:before="0" w:after="0"/>
        <w:ind w:left="1008" w:hanging="1008"/>
        <w:jc w:val="both"/>
        <w:rPr>
          <w:rFonts w:ascii="Cambria" w:hAnsi="Cambria" w:cs="Times New Roman"/>
          <w:b/>
          <w:b/>
          <w:i/>
          <w:i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NIP 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Tretekstu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reprezentowanym przez:</w:t>
      </w:r>
    </w:p>
    <w:p>
      <w:pPr>
        <w:pStyle w:val="Tretekstu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Tretekstu"/>
        <w:numPr>
          <w:ilvl w:val="0"/>
          <w:numId w:val="7"/>
        </w:numPr>
        <w:spacing w:lineRule="auto" w:line="276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widowControl w:val="false"/>
        <w:spacing w:lineRule="auto" w:line="276"/>
        <w:ind w:left="360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zwanym dalej w treści Umowy </w:t>
      </w:r>
      <w:r>
        <w:rPr>
          <w:rFonts w:ascii="Cambria" w:hAnsi="Cambria"/>
          <w:b/>
          <w:sz w:val="20"/>
          <w:szCs w:val="20"/>
        </w:rPr>
        <w:t>Sprzedającym,</w:t>
      </w:r>
    </w:p>
    <w:p>
      <w:pPr>
        <w:pStyle w:val="Normal"/>
        <w:tabs>
          <w:tab w:val="left" w:pos="426" w:leader="none"/>
        </w:tabs>
        <w:spacing w:lineRule="auto" w:line="276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tabs>
          <w:tab w:val="left" w:pos="426" w:leader="none"/>
        </w:tabs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</w:t>
      </w: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76"/>
        <w:jc w:val="both"/>
        <w:rPr/>
      </w:pPr>
      <w:r>
        <w:rPr>
          <w:rFonts w:ascii="Cambria" w:hAnsi="Cambria"/>
          <w:sz w:val="20"/>
          <w:szCs w:val="20"/>
        </w:rPr>
        <w:t xml:space="preserve">Zamawiający kupuje, a Sprzedający sprzedaje akcesoria </w:t>
      </w:r>
      <w:r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Zakup i dostawę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artykułów spożywczych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 do realizacji poczęstunku dla uczestników projektu </w:t>
      </w:r>
      <w:bookmarkStart w:id="0" w:name="__DdeLink__196_776068971"/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  <w:bookmarkEnd w:id="0"/>
      <w:r>
        <w:rPr>
          <w:rFonts w:ascii="Cambria" w:hAnsi="Cambria"/>
          <w:b/>
          <w:bCs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zwany w dalszej części umowy akcesoriami w ilościach i rodzajach oraz zgodnie z wymogami określonymi w zapytaniu ofertowym</w:t>
      </w:r>
      <w:r>
        <w:rPr>
          <w:rFonts w:ascii="Cambria" w:hAnsi="Cambria"/>
          <w:bCs/>
          <w:sz w:val="20"/>
          <w:szCs w:val="20"/>
        </w:rPr>
        <w:t>,  zwanej dalej charakterystyką</w:t>
      </w:r>
      <w:r>
        <w:rPr>
          <w:rFonts w:ascii="Cambria" w:hAnsi="Cambria"/>
          <w:b/>
          <w:sz w:val="20"/>
          <w:szCs w:val="20"/>
        </w:rPr>
        <w:t>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76"/>
        <w:rPr>
          <w:rFonts w:ascii="Cambria" w:hAnsi="Cambria"/>
          <w:b/>
          <w:b/>
          <w:bCs/>
          <w:sz w:val="20"/>
          <w:szCs w:val="20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Przedmiot zamówienia obejmuje zakup fabrycznie nowych:</w:t>
      </w:r>
    </w:p>
    <w:p>
      <w:pPr>
        <w:pStyle w:val="ListParagraph"/>
        <w:jc w:val="both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tbl>
      <w:tblPr>
        <w:tblW w:w="9311" w:type="dxa"/>
        <w:jc w:val="left"/>
        <w:tblInd w:w="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84"/>
        <w:gridCol w:w="3288"/>
        <w:gridCol w:w="2892"/>
        <w:gridCol w:w="2447"/>
      </w:tblGrid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L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Nazwa produktu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(artykułu spożywczego)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Jednostka miary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Szacowana ilość</w:t>
            </w:r>
          </w:p>
        </w:tc>
      </w:tr>
      <w:tr>
        <w:trPr>
          <w:trHeight w:val="70" w:hRule="atLeast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Kawa ziarnista1 kg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15</w:t>
            </w:r>
          </w:p>
        </w:tc>
      </w:tr>
      <w:tr>
        <w:trPr>
          <w:trHeight w:val="70" w:hRule="atLeast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Kawa parzona Jacobs 250g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40</w:t>
            </w:r>
          </w:p>
        </w:tc>
      </w:tr>
      <w:tr>
        <w:trPr>
          <w:trHeight w:val="70" w:hRule="atLeast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3.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Kawa rozpuszczalna Jacobs 500 g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Herbata lipton Green Tea opakowanie zawierające co najmniej 100 saszetek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Woda mineralna Nałęczowianka lub Żywiec Zdrój gazowana o pojemności o,5l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Butelka plastikowa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6.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Woda mineralna Nałęczowianka lub Żywiec Zdrój niegazowana o pojemności o,5l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Butelka plastikowa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Cukier biały drobnoziarnisty 1kg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Mleko UHT o zawartości tłuszczu 2% opakowanie karton o pojemności co najmniej 1 l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Karton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9.</w:t>
            </w:r>
          </w:p>
          <w:p>
            <w:pPr>
              <w:pStyle w:val="ListParagraph"/>
              <w:rPr>
                <w:rFonts w:ascii="Arial" w:hAnsi="Arial"/>
                <w:b/>
                <w:b/>
                <w:bCs/>
                <w:i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Ciastka masa produktu co najmniej 1 kg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Opakowanie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Soki różne smaki butelka szklana o pojemności 330 ml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Butelka szklana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i/>
                <w:iCs/>
                <w:spacing w:val="10"/>
                <w:sz w:val="20"/>
                <w:szCs w:val="20"/>
              </w:rPr>
              <w:t>200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ind w:left="300" w:right="300" w:hang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</w:r>
    </w:p>
    <w:p>
      <w:pPr>
        <w:pStyle w:val="Normal"/>
        <w:jc w:val="both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240" w:after="120"/>
        <w:ind w:right="-6" w:hang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§2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 dostarczy  akcesoria w terminie</w:t>
      </w:r>
      <w:r>
        <w:rPr>
          <w:rFonts w:ascii="Cambria" w:hAnsi="Cambria"/>
          <w:b/>
          <w:sz w:val="20"/>
          <w:szCs w:val="20"/>
        </w:rPr>
        <w:t xml:space="preserve"> do dnia 30.12.2019 r.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Sprzedający zapewni takie opakowanie akcesoriów jakie jest wymagane, by nie dopuścić do ich uszkodzenia lub pogorszenia ich jakości w trakcie transportu do miejsca dostawy. 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Akcesoria będą oznaczone zgodnie z obowiązującymi przepisami, a w szczególności znakami bezpieczeństwa.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 umożliwi Zamawiającemu sprawdzenie akcesoriów w celu ich odbioru w miejscu dostawy. Sprawdzenie akcesoriów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Korzyści i ciężary związane z akcesoriami oraz niebezpieczeństwo przypadkowej utraty lub uszkodzenia akcesoriów przechodzą na Zamawiającego z chwilą wydania Zamawiającemu. Za dzień wydania akcesoriów Zamawiającemu uważa się dzień, w którym zostały odebrane przez Zamawiającego, potwierdzony protokołem odbioru.</w:t>
      </w:r>
    </w:p>
    <w:p>
      <w:pPr>
        <w:pStyle w:val="Tretekstu"/>
        <w:spacing w:lineRule="auto" w:line="276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  <w:u w:val="single"/>
        </w:rPr>
      </w:r>
    </w:p>
    <w:p>
      <w:pPr>
        <w:pStyle w:val="Tekstpodstawowy31"/>
        <w:spacing w:lineRule="auto" w:line="276"/>
        <w:jc w:val="center"/>
        <w:rPr/>
      </w:pPr>
      <w:r>
        <w:rPr>
          <w:rFonts w:ascii="Cambria" w:hAnsi="Cambria"/>
          <w:b/>
          <w:bCs/>
          <w:sz w:val="20"/>
          <w:szCs w:val="20"/>
        </w:rPr>
        <w:t>§ 3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</w:t>
      </w:r>
      <w:r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……………………………………………………………………………………………….…………). 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>
      <w:pPr>
        <w:pStyle w:val="Normal"/>
        <w:keepLines/>
        <w:spacing w:lineRule="auto" w:line="276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>
      <w:pPr>
        <w:pStyle w:val="Normal"/>
        <w:keepLines/>
        <w:numPr>
          <w:ilvl w:val="0"/>
          <w:numId w:val="6"/>
        </w:numPr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>
      <w:pPr>
        <w:pStyle w:val="Normal"/>
        <w:keepLines/>
        <w:numPr>
          <w:ilvl w:val="1"/>
          <w:numId w:val="6"/>
        </w:numPr>
        <w:tabs>
          <w:tab w:val="left" w:pos="1134" w:leader="none"/>
        </w:tabs>
        <w:suppressAutoHyphens w:val="true"/>
        <w:spacing w:lineRule="auto" w:line="276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>
      <w:pPr>
        <w:pStyle w:val="Normal"/>
        <w:keepLines/>
        <w:numPr>
          <w:ilvl w:val="1"/>
          <w:numId w:val="6"/>
        </w:numPr>
        <w:suppressAutoHyphens w:val="true"/>
        <w:spacing w:lineRule="auto" w:line="276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>
      <w:pPr>
        <w:pStyle w:val="Normal"/>
        <w:keepLines/>
        <w:numPr>
          <w:ilvl w:val="1"/>
          <w:numId w:val="6"/>
        </w:numPr>
        <w:tabs>
          <w:tab w:val="left" w:pos="360" w:leader="none"/>
          <w:tab w:val="left" w:pos="1134" w:leader="none"/>
        </w:tabs>
        <w:suppressAutoHyphens w:val="true"/>
        <w:spacing w:lineRule="auto" w:line="276" w:before="0"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>
      <w:pPr>
        <w:pStyle w:val="Normal"/>
        <w:keepLines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 w:before="0" w:after="12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 w:before="0" w:after="120"/>
        <w:ind w:left="709" w:hanging="283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5</w:t>
      </w:r>
    </w:p>
    <w:p>
      <w:pPr>
        <w:pStyle w:val="Tekstpodstawowy21"/>
        <w:spacing w:lineRule="auto" w:line="276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>Właściwym do rozpoznania sporów wynikłych na tle realizacji niniejszej umowy jest sąd powszechny właściwy dla siedziby Zamawiającego.</w:t>
      </w:r>
    </w:p>
    <w:p>
      <w:pPr>
        <w:pStyle w:val="Tekstpodstawowy21"/>
        <w:spacing w:lineRule="auto" w:line="276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Next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6</w:t>
      </w:r>
    </w:p>
    <w:p>
      <w:pPr>
        <w:pStyle w:val="Normal"/>
        <w:keepLines/>
        <w:numPr>
          <w:ilvl w:val="3"/>
          <w:numId w:val="2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sprawach nieuregulowanych niniejszą umową obowiązują przepisy Kodeksu Cywilnego i Ustawy z dnia 29 stycznia 2004 r. Prawo Zamówień Publicznych.</w:t>
      </w:r>
    </w:p>
    <w:p>
      <w:pPr>
        <w:pStyle w:val="Normal"/>
        <w:keepLines/>
        <w:numPr>
          <w:ilvl w:val="3"/>
          <w:numId w:val="2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Integralne części niniejszej umowy stanowią: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oferta Wykonawcy,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ofertowe,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– wzór,</w:t>
      </w:r>
    </w:p>
    <w:p>
      <w:pPr>
        <w:pStyle w:val="Normal"/>
        <w:keepLines/>
        <w:spacing w:lineRule="auto" w:line="276"/>
        <w:ind w:left="709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7</w:t>
      </w:r>
    </w:p>
    <w:p>
      <w:pPr>
        <w:pStyle w:val="Normal"/>
        <w:keepLines/>
        <w:spacing w:lineRule="auto" w:line="276"/>
        <w:jc w:val="both"/>
        <w:rPr>
          <w:rFonts w:ascii="Cambria" w:hAnsi="Cambria"/>
          <w:b/>
          <w:b/>
          <w:bCs/>
          <w:smallCap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>Umowa niniejsza sporządzona została w 2 jednobrzmiących egzemplarzach, po 1 egzemplarzu dla każdej ze stron.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bCs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  <w:t>Zamawiający</w:t>
        <w:tab/>
      </w:r>
      <w:r>
        <w:rPr>
          <w:rFonts w:ascii="Cambria" w:hAnsi="Cambria"/>
          <w:sz w:val="20"/>
          <w:szCs w:val="20"/>
        </w:rPr>
        <w:tab/>
        <w:tab/>
        <w:tab/>
        <w:tab/>
        <w:tab/>
        <w:tab/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mallCaps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</w:r>
    </w:p>
    <w:p>
      <w:pPr>
        <w:pStyle w:val="Normal"/>
        <w:tabs>
          <w:tab w:val="left" w:pos="180" w:leader="none"/>
          <w:tab w:val="left" w:pos="360" w:leader="none"/>
        </w:tabs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/>
      </w:pPr>
      <w:r>
        <w:rPr>
          <w:rFonts w:ascii="Cambria" w:hAnsi="Cambria"/>
          <w:sz w:val="20"/>
          <w:szCs w:val="20"/>
        </w:rPr>
        <w:t>Pawłów , dnia ………………………</w:t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WZÓR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z dnia …………………………………………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Dostawca: ……………………………………………….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ascii="Cambria" w:hAnsi="Cambria"/>
          <w:sz w:val="20"/>
          <w:szCs w:val="20"/>
        </w:rPr>
        <w:t>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ascii="Cambria" w:hAnsi="Cambria"/>
          <w:sz w:val="20"/>
          <w:szCs w:val="20"/>
        </w:rPr>
        <w:t xml:space="preserve">.   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Odbiorca: ………………………………………..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>
      <w:pPr>
        <w:pStyle w:val="NoSpacing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odbioru: 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Dostarczono:</w:t>
      </w:r>
    </w:p>
    <w:tbl>
      <w:tblPr>
        <w:tblW w:w="9328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5"/>
        <w:gridCol w:w="2274"/>
        <w:gridCol w:w="1431"/>
        <w:gridCol w:w="1116"/>
        <w:gridCol w:w="1317"/>
        <w:gridCol w:w="1054"/>
      </w:tblGrid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>
      <w:pPr>
        <w:pStyle w:val="Normal"/>
        <w:spacing w:lineRule="auto" w:line="276" w:before="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spisano w dwóch jednobrzmiących egzemplarzach.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przekazująca:                                                                                   Strona odbierająca: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                                                                                        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pieczęć)                                     </w:t>
        <w:tab/>
        <w:tab/>
        <w:t xml:space="preserve">              (Czytelny podpis )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UWAGI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……………………………                                                                     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pieczęć)                                     </w:t>
        <w:tab/>
        <w:tab/>
        <w:t>(Czytelny podpis )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ind w:left="36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 </w:t>
      </w:r>
      <w:r>
        <w:rPr>
          <w:rFonts w:ascii="Cambria" w:hAnsi="Cambria"/>
          <w:i/>
          <w:sz w:val="20"/>
          <w:szCs w:val="20"/>
        </w:rPr>
        <w:t>niepotrzebne skreślić</w:t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938520" cy="48768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Cambria" w:hAnsi="Cambri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szCs w:val="18"/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sz w:val="20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9f43d0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f43d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</w:rPr>
  </w:style>
  <w:style w:type="character" w:styleId="FontStyle93" w:customStyle="1">
    <w:name w:val="Font Style93"/>
    <w:qFormat/>
    <w:rsid w:val="009f43d0"/>
    <w:rPr>
      <w:rFonts w:ascii="Times New Roman" w:hAnsi="Times New Roman" w:cs="Times New Roman"/>
      <w:sz w:val="30"/>
      <w:szCs w:val="30"/>
    </w:rPr>
  </w:style>
  <w:style w:type="character" w:styleId="TytuZnak" w:customStyle="1">
    <w:name w:val="Tytuł Znak"/>
    <w:basedOn w:val="DefaultParagraphFont"/>
    <w:link w:val="Tytu"/>
    <w:qFormat/>
    <w:rsid w:val="009f43d0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f43d0"/>
    <w:rPr>
      <w:rFonts w:eastAsia="" w:eastAsiaTheme="minorEastAsia"/>
      <w:color w:val="5A5A5A" w:themeColor="text1" w:themeTint="a5"/>
      <w:spacing w:val="15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Garamond"/>
      <w:b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38">
    <w:name w:val="ListLabel 38"/>
    <w:qFormat/>
    <w:rPr>
      <w:rFonts w:cs="Symbol"/>
      <w:b w:val="false"/>
      <w:color w:val="000000"/>
      <w:sz w:val="24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Cambria" w:hAnsi="Cambria" w:eastAsia="Times New Roman" w:cs="Times New Roman"/>
      <w:sz w:val="20"/>
    </w:rPr>
  </w:style>
  <w:style w:type="character" w:styleId="ListLabel45">
    <w:name w:val="ListLabel 45"/>
    <w:qFormat/>
    <w:rPr>
      <w:rFonts w:cs="Arial"/>
      <w:i w:val="false"/>
    </w:rPr>
  </w:style>
  <w:style w:type="character" w:styleId="ListLabel46">
    <w:name w:val="ListLabel 46"/>
    <w:qFormat/>
    <w:rPr>
      <w:rFonts w:ascii="Cambria" w:hAnsi="Cambria" w:cs="Cambria"/>
      <w:b/>
      <w:color w:val="000000"/>
      <w:sz w:val="20"/>
      <w:szCs w:val="18"/>
    </w:rPr>
  </w:style>
  <w:style w:type="character" w:styleId="ListLabel47">
    <w:name w:val="ListLabel 47"/>
    <w:qFormat/>
    <w:rPr>
      <w:rFonts w:ascii="Cambria" w:hAnsi="Cambria" w:cs="Arial"/>
      <w:sz w:val="20"/>
    </w:rPr>
  </w:style>
  <w:style w:type="character" w:styleId="ListLabel48">
    <w:name w:val="ListLabel 48"/>
    <w:qFormat/>
    <w:rPr>
      <w:rFonts w:ascii="Cambria" w:hAnsi="Cambria"/>
      <w:b/>
      <w:sz w:val="20"/>
    </w:rPr>
  </w:style>
  <w:style w:type="character" w:styleId="ListLabel49">
    <w:name w:val="ListLabel 49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rFonts w:ascii="Cambria" w:hAnsi="Cambria" w:eastAsia="Times New Roman" w:cs="Times New Roman"/>
      <w:sz w:val="20"/>
    </w:rPr>
  </w:style>
  <w:style w:type="character" w:styleId="ListLabel52">
    <w:name w:val="ListLabel 52"/>
    <w:qFormat/>
    <w:rPr>
      <w:rFonts w:ascii="Cambria" w:hAnsi="Cambria" w:cs="Cambria"/>
      <w:b/>
      <w:color w:val="000000"/>
      <w:sz w:val="20"/>
      <w:szCs w:val="18"/>
    </w:rPr>
  </w:style>
  <w:style w:type="character" w:styleId="ListLabel53">
    <w:name w:val="ListLabel 53"/>
    <w:qFormat/>
    <w:rPr>
      <w:rFonts w:ascii="Cambria" w:hAnsi="Cambria" w:cs="Arial"/>
      <w:sz w:val="20"/>
    </w:rPr>
  </w:style>
  <w:style w:type="character" w:styleId="ListLabel54">
    <w:name w:val="ListLabel 54"/>
    <w:qFormat/>
    <w:rPr>
      <w:rFonts w:ascii="Cambria" w:hAnsi="Cambria"/>
      <w:b/>
      <w:sz w:val="20"/>
    </w:rPr>
  </w:style>
  <w:style w:type="character" w:styleId="ListLabel55">
    <w:name w:val="ListLabel 55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Cambria" w:hAnsi="Cambria" w:eastAsia="Times New Roman" w:cs="Times New Roman"/>
      <w:sz w:val="20"/>
    </w:rPr>
  </w:style>
  <w:style w:type="character" w:styleId="ListLabel58">
    <w:name w:val="ListLabel 58"/>
    <w:qFormat/>
    <w:rPr>
      <w:rFonts w:ascii="Cambria" w:hAnsi="Cambria" w:cs="Cambria"/>
      <w:b/>
      <w:color w:val="000000"/>
      <w:sz w:val="20"/>
      <w:szCs w:val="18"/>
    </w:rPr>
  </w:style>
  <w:style w:type="character" w:styleId="ListLabel59">
    <w:name w:val="ListLabel 59"/>
    <w:qFormat/>
    <w:rPr>
      <w:rFonts w:ascii="Cambria" w:hAnsi="Cambria" w:cs="Arial"/>
      <w:sz w:val="20"/>
    </w:rPr>
  </w:style>
  <w:style w:type="character" w:styleId="ListLabel60">
    <w:name w:val="ListLabel 60"/>
    <w:qFormat/>
    <w:rPr>
      <w:rFonts w:ascii="Cambria" w:hAnsi="Cambria"/>
      <w:b/>
      <w:sz w:val="20"/>
    </w:rPr>
  </w:style>
  <w:style w:type="character" w:styleId="ListLabel61">
    <w:name w:val="ListLabel 61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rFonts w:ascii="Cambria" w:hAnsi="Cambria" w:eastAsia="Times New Roman" w:cs="Times New Roman"/>
      <w:sz w:val="20"/>
    </w:rPr>
  </w:style>
  <w:style w:type="character" w:styleId="ListLabel64">
    <w:name w:val="ListLabel 64"/>
    <w:qFormat/>
    <w:rPr>
      <w:rFonts w:ascii="Cambria" w:hAnsi="Cambria" w:cs="Cambria"/>
      <w:b/>
      <w:color w:val="000000"/>
      <w:sz w:val="20"/>
      <w:szCs w:val="18"/>
    </w:rPr>
  </w:style>
  <w:style w:type="character" w:styleId="ListLabel65">
    <w:name w:val="ListLabel 65"/>
    <w:qFormat/>
    <w:rPr>
      <w:rFonts w:ascii="Cambria" w:hAnsi="Cambria" w:cs="Arial"/>
      <w:sz w:val="20"/>
    </w:rPr>
  </w:style>
  <w:style w:type="character" w:styleId="ListLabel66">
    <w:name w:val="ListLabel 66"/>
    <w:qFormat/>
    <w:rPr>
      <w:rFonts w:ascii="Cambria" w:hAnsi="Cambria"/>
      <w:b/>
      <w:sz w:val="20"/>
    </w:rPr>
  </w:style>
  <w:style w:type="character" w:styleId="ListLabel67">
    <w:name w:val="ListLabel 6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rFonts w:ascii="Cambria" w:hAnsi="Cambria" w:eastAsia="Times New Roman" w:cs="Times New Roman"/>
      <w:sz w:val="20"/>
    </w:rPr>
  </w:style>
  <w:style w:type="character" w:styleId="ListLabel70">
    <w:name w:val="ListLabel 70"/>
    <w:qFormat/>
    <w:rPr>
      <w:rFonts w:ascii="Cambria" w:hAnsi="Cambria" w:cs="Cambria"/>
      <w:b/>
      <w:color w:val="000000"/>
      <w:sz w:val="20"/>
      <w:szCs w:val="18"/>
    </w:rPr>
  </w:style>
  <w:style w:type="character" w:styleId="ListLabel71">
    <w:name w:val="ListLabel 71"/>
    <w:qFormat/>
    <w:rPr>
      <w:rFonts w:ascii="Cambria" w:hAnsi="Cambria" w:cs="Arial"/>
      <w:sz w:val="20"/>
    </w:rPr>
  </w:style>
  <w:style w:type="character" w:styleId="ListLabel72">
    <w:name w:val="ListLabel 72"/>
    <w:qFormat/>
    <w:rPr>
      <w:rFonts w:ascii="Cambria" w:hAnsi="Cambria"/>
      <w:b/>
      <w:sz w:val="20"/>
    </w:rPr>
  </w:style>
  <w:style w:type="character" w:styleId="ListLabel73">
    <w:name w:val="ListLabel 73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Cambria" w:hAnsi="Cambria" w:eastAsia="Times New Roman" w:cs="Times New Roman"/>
      <w:sz w:val="20"/>
    </w:rPr>
  </w:style>
  <w:style w:type="character" w:styleId="ListLabel76">
    <w:name w:val="ListLabel 76"/>
    <w:qFormat/>
    <w:rPr>
      <w:rFonts w:ascii="Cambria" w:hAnsi="Cambria" w:cs="Cambria"/>
      <w:b/>
      <w:color w:val="000000"/>
      <w:sz w:val="20"/>
      <w:szCs w:val="18"/>
    </w:rPr>
  </w:style>
  <w:style w:type="character" w:styleId="ListLabel77">
    <w:name w:val="ListLabel 77"/>
    <w:qFormat/>
    <w:rPr>
      <w:rFonts w:ascii="Cambria" w:hAnsi="Cambria" w:cs="Arial"/>
      <w:sz w:val="20"/>
    </w:rPr>
  </w:style>
  <w:style w:type="character" w:styleId="ListLabel78">
    <w:name w:val="ListLabel 78"/>
    <w:qFormat/>
    <w:rPr>
      <w:rFonts w:ascii="Cambria" w:hAnsi="Cambria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odstawowy31" w:customStyle="1">
    <w:name w:val="Tekst podstawowy 31"/>
    <w:basedOn w:val="Normal"/>
    <w:qFormat/>
    <w:rsid w:val="009f43d0"/>
    <w:pPr>
      <w:suppressAutoHyphens w:val="true"/>
      <w:spacing w:before="0"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"/>
    <w:link w:val="TytuZnak"/>
    <w:qFormat/>
    <w:rsid w:val="009f43d0"/>
    <w:pPr>
      <w:suppressAutoHyphens w:val="true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styleId="Tekstpodstawowy21" w:customStyle="1">
    <w:name w:val="Tekst podstawowy 21"/>
    <w:basedOn w:val="Normal"/>
    <w:qFormat/>
    <w:rsid w:val="009f43d0"/>
    <w:pPr>
      <w:suppressAutoHyphens w:val="true"/>
      <w:spacing w:lineRule="auto" w:line="480" w:before="0" w:after="120"/>
    </w:pPr>
    <w:rPr>
      <w:rFonts w:eastAsia="Calibri" w:cs="Times New Roman"/>
      <w:szCs w:val="24"/>
      <w:lang w:eastAsia="ar-SA"/>
    </w:rPr>
  </w:style>
  <w:style w:type="paragraph" w:styleId="NoSpacing">
    <w:name w:val="No Spacing"/>
    <w:uiPriority w:val="99"/>
    <w:qFormat/>
    <w:rsid w:val="009f43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2"/>
      <w:lang w:val="pl-PL" w:eastAsia="ar-SA" w:bidi="ar-SA"/>
    </w:rPr>
  </w:style>
  <w:style w:type="paragraph" w:styleId="Podtytu">
    <w:name w:val="Subtitle"/>
    <w:basedOn w:val="Normal"/>
    <w:link w:val="PodtytuZnak"/>
    <w:uiPriority w:val="11"/>
    <w:qFormat/>
    <w:rsid w:val="009f43d0"/>
    <w:pPr>
      <w:spacing w:before="0" w:after="160"/>
    </w:pPr>
    <w:rPr>
      <w:rFonts w:ascii="Calibri" w:hAnsi="Calibri" w:eastAsia=""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 w:cs="Times New Roman"/>
      <w:color w:val="00000A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368A-2F8B-415E-B365-4D9B3C80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LibreOffice/5.1.4.2$Windows_x86 LibreOffice_project/f99d75f39f1c57ebdd7ffc5f42867c12031db97a</Application>
  <Pages>5</Pages>
  <Words>793</Words>
  <Characters>5178</Characters>
  <CharactersWithSpaces>6310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2019-10-10T05:53:00Z</cp:lastPrinted>
  <dcterms:modified xsi:type="dcterms:W3CDTF">2019-12-17T13:06:13Z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