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firstLine="708"/>
        <w:rPr/>
      </w:pPr>
      <w:bookmarkStart w:id="0" w:name="__DdeLink__380_1154180761"/>
      <w:bookmarkEnd w:id="0"/>
      <w:r>
        <w:rPr>
          <w:b/>
          <w:bCs/>
          <w:color w:val="000000"/>
          <w:lang w:bidi="ar-SA"/>
        </w:rPr>
        <w:t>Pawłów, dn. 30.10.2019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ZAPYTANIE DO ZŁOŻENIA OFERTY CENOWEJ NA: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NA REALIZACJĘ USŁUGI CATERINGU</w:t>
      </w:r>
    </w:p>
    <w:p>
      <w:pPr>
        <w:pStyle w:val="Normal"/>
        <w:jc w:val="center"/>
        <w:rPr/>
      </w:pPr>
      <w:r>
        <w:rPr>
          <w:b/>
        </w:rPr>
        <w:t>W ramach realizacji projektu „ Nasz projekt-Twoją szansą na pracę”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707" w:hanging="0"/>
        <w:jc w:val="both"/>
        <w:rPr/>
      </w:pPr>
      <w:r>
        <w:rPr/>
        <w:t>Gminny Ośrodek Pomocy Społecznej w Pawłowie zaprasza do składania ofert na realizację usługi cateringu na potrzeby usługi Aktywnej Integracji – warsztaty kompetencji społecznych  dla mieszkańców gminy Pawłów w ramach projektu pn. „Nasz projekt-Twoją szansą na pracę” współfinansowanego ze środków Unii Europejskiej w ramach Regionalnego Programu Operacyjnego Województwa Świętokrzyskiego 2014-2020, Osi priorytetowej 9. Poddziałanie 9.1 Europejskiego Funduszu Społecznego zgodnie z zawartą umową z dnia 29.0</w:t>
      </w:r>
      <w:r>
        <w:rPr/>
        <w:t>8</w:t>
      </w:r>
      <w:r>
        <w:rPr/>
        <w:t>.2019</w:t>
      </w:r>
      <w:r>
        <w:rPr/>
        <w:t>r</w:t>
      </w:r>
    </w:p>
    <w:p>
      <w:pPr>
        <w:pStyle w:val="Normal"/>
        <w:ind w:right="707" w:hanging="0"/>
        <w:jc w:val="both"/>
        <w:rPr/>
      </w:pPr>
      <w:r>
        <w:rPr/>
      </w:r>
    </w:p>
    <w:p>
      <w:pPr>
        <w:pStyle w:val="Normal"/>
        <w:ind w:right="707" w:hanging="0"/>
        <w:jc w:val="both"/>
        <w:rPr/>
      </w:pPr>
      <w:r>
        <w:rPr>
          <w:b/>
        </w:rPr>
        <w:t>1. Zamawiający (Beneficjent)</w:t>
      </w:r>
    </w:p>
    <w:p>
      <w:pPr>
        <w:pStyle w:val="Normal"/>
        <w:tabs>
          <w:tab w:val="left" w:pos="0" w:leader="none"/>
          <w:tab w:val="left" w:pos="10440" w:leader="none"/>
        </w:tabs>
        <w:ind w:right="702" w:hanging="0"/>
        <w:jc w:val="both"/>
        <w:rPr/>
      </w:pPr>
      <w:r>
        <w:rPr/>
        <w:t>Gminny Ośrodek Pomocy Społecznej w Pawłowie (GOPS)</w:t>
      </w:r>
    </w:p>
    <w:p>
      <w:pPr>
        <w:pStyle w:val="Normal"/>
        <w:tabs>
          <w:tab w:val="left" w:pos="0" w:leader="none"/>
          <w:tab w:val="left" w:pos="10440" w:leader="none"/>
        </w:tabs>
        <w:ind w:right="702" w:hanging="0"/>
        <w:jc w:val="both"/>
        <w:rPr/>
      </w:pPr>
      <w:r>
        <w:rPr/>
        <w:t>Pawłów 56</w:t>
      </w:r>
    </w:p>
    <w:p>
      <w:pPr>
        <w:pStyle w:val="Normal"/>
        <w:tabs>
          <w:tab w:val="left" w:pos="0" w:leader="none"/>
          <w:tab w:val="left" w:pos="10440" w:leader="none"/>
        </w:tabs>
        <w:ind w:right="702" w:hanging="0"/>
        <w:jc w:val="both"/>
        <w:rPr/>
      </w:pPr>
      <w:r>
        <w:rPr/>
        <w:t>27-225 Pawłów</w:t>
      </w:r>
    </w:p>
    <w:p>
      <w:pPr>
        <w:pStyle w:val="Normal"/>
        <w:tabs>
          <w:tab w:val="left" w:pos="0" w:leader="none"/>
          <w:tab w:val="left" w:pos="10440" w:leader="none"/>
        </w:tabs>
        <w:ind w:right="702" w:hanging="0"/>
        <w:jc w:val="both"/>
        <w:rPr/>
      </w:pPr>
      <w:r>
        <w:rPr/>
        <w:t>NIP: 664-19-64-887</w:t>
      </w:r>
    </w:p>
    <w:p>
      <w:pPr>
        <w:pStyle w:val="Normal"/>
        <w:tabs>
          <w:tab w:val="left" w:pos="0" w:leader="none"/>
        </w:tabs>
        <w:ind w:right="702" w:hanging="0"/>
        <w:jc w:val="both"/>
        <w:rPr/>
      </w:pPr>
      <w:r>
        <w:rPr/>
        <w:t>Osoba upoważniona do bieżących kontaktów, w tym udzielania odpowiedzi na zapytania ofertowe: Alicja Cieśla e-mail: alicjacieśla12@wp.pl, tel.: 413067158</w:t>
      </w:r>
    </w:p>
    <w:p>
      <w:pPr>
        <w:pStyle w:val="Normal"/>
        <w:tabs>
          <w:tab w:val="left" w:pos="0" w:leader="none"/>
        </w:tabs>
        <w:ind w:right="702" w:hanging="0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>
          <w:rFonts w:cs="Cambria" w:ascii="Cambria" w:hAnsi="Cambria"/>
          <w:bCs/>
          <w:color w:val="000000"/>
        </w:rPr>
        <w:t xml:space="preserve">1).Postępowanie jest prowadzone w celu udzielenia zamówienia zgodnie z wytycznymi w zakresie kwalifikowalności wydatków w ramach Europejskiego Funduszu Rozwoju Regionalnego, Europejskiego Funduszu Społecznego oraz Funduszu Spójności na lata 2014-2020 </w:t>
      </w:r>
    </w:p>
    <w:p>
      <w:pPr>
        <w:pStyle w:val="Normal"/>
        <w:spacing w:before="0" w:after="60"/>
        <w:jc w:val="both"/>
        <w:rPr/>
      </w:pPr>
      <w:r>
        <w:rPr>
          <w:rFonts w:cs="Cambria" w:ascii="Cambria" w:hAnsi="Cambria"/>
          <w:bCs/>
          <w:color w:val="000000"/>
        </w:rPr>
        <w:t>2)Postępowanie prowadzone jest na zasadach opisanych art. 24aa ust. 1 ustawy z dnia 29 stycznia 2004 r. Prawo zamówień publicznych, (Dz. U. z 2018r. Nr poz. 1986 z póź. zm.) zwanej dalej ustawą Pzp najpierw dokona oceny ofert, a następnie zbada, czy wykonawca, którego oferta została oceniona jako najkorzystniejsza, nie podlega wykluczeniu oraz spełnia warunki udziału w postępowaniu.</w:t>
      </w:r>
    </w:p>
    <w:p>
      <w:pPr>
        <w:pStyle w:val="NoSpacing"/>
        <w:ind w:left="1145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r>
    </w:p>
    <w:p>
      <w:pPr>
        <w:pStyle w:val="NoSpacing"/>
        <w:ind w:hanging="0"/>
        <w:jc w:val="left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>
      <w:pPr>
        <w:pStyle w:val="Normal"/>
        <w:spacing w:before="0" w:after="60"/>
        <w:ind w:left="709" w:hanging="0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10440" w:leader="none"/>
        </w:tabs>
        <w:ind w:right="70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  <w:tab w:val="left" w:pos="10440" w:leader="none"/>
        </w:tabs>
        <w:ind w:right="702" w:hanging="0"/>
        <w:jc w:val="both"/>
        <w:rPr/>
      </w:pPr>
      <w:r>
        <w:rPr>
          <w:b/>
        </w:rPr>
        <w:t xml:space="preserve">2. Opis przedmiotu zamówienia </w:t>
      </w:r>
    </w:p>
    <w:p>
      <w:pPr>
        <w:pStyle w:val="Normal"/>
        <w:tabs>
          <w:tab w:val="left" w:pos="10440" w:leader="none"/>
        </w:tabs>
        <w:ind w:right="702" w:hanging="0"/>
        <w:jc w:val="both"/>
        <w:rPr/>
      </w:pPr>
      <w:r>
        <w:rPr/>
        <w:t>Usługa cateringu obejmuje zapewnienie obiadu dla  2 spotkania x 15 osób x 3 grupy, biorących udział w warsztatach kompetencji społecznych  realizowanych w ramach projektu pn. „Nasz projekt-Twoją szansą na pracę”.</w:t>
      </w:r>
    </w:p>
    <w:p>
      <w:pPr>
        <w:pStyle w:val="Normal"/>
        <w:tabs>
          <w:tab w:val="left" w:pos="10440" w:leader="none"/>
        </w:tabs>
        <w:ind w:right="702" w:hanging="0"/>
        <w:jc w:val="both"/>
        <w:rPr/>
      </w:pPr>
      <w:r>
        <w:rPr/>
        <w:t>Łączna przewidziana ilość obiadów:</w:t>
      </w:r>
    </w:p>
    <w:p>
      <w:pPr>
        <w:pStyle w:val="Normal"/>
        <w:tabs>
          <w:tab w:val="left" w:pos="10440" w:leader="none"/>
        </w:tabs>
        <w:ind w:right="702" w:hanging="0"/>
        <w:jc w:val="both"/>
        <w:rPr/>
      </w:pPr>
      <w:r>
        <w:rPr/>
        <w:t>- w 2019 roku- 30 obiadów</w:t>
      </w:r>
    </w:p>
    <w:p>
      <w:pPr>
        <w:pStyle w:val="Normal"/>
        <w:tabs>
          <w:tab w:val="left" w:pos="10440" w:leader="none"/>
        </w:tabs>
        <w:ind w:right="702" w:hanging="0"/>
        <w:jc w:val="both"/>
        <w:rPr/>
      </w:pPr>
      <w:r>
        <w:rPr/>
        <w:t>- w 2020 roku- 30 obiadów</w:t>
      </w:r>
    </w:p>
    <w:p>
      <w:pPr>
        <w:pStyle w:val="Normal"/>
        <w:tabs>
          <w:tab w:val="left" w:pos="10440" w:leader="none"/>
        </w:tabs>
        <w:ind w:right="702" w:hanging="0"/>
        <w:jc w:val="both"/>
        <w:rPr/>
      </w:pPr>
      <w:r>
        <w:rPr/>
        <w:t>- w 2021 roku – 30 obiadów</w:t>
      </w:r>
    </w:p>
    <w:p>
      <w:pPr>
        <w:pStyle w:val="Normal"/>
        <w:tabs>
          <w:tab w:val="left" w:pos="10440" w:leader="none"/>
        </w:tabs>
        <w:ind w:right="702" w:hanging="0"/>
        <w:jc w:val="both"/>
        <w:rPr/>
      </w:pPr>
      <w:r>
        <w:rPr>
          <w:b/>
        </w:rPr>
        <w:t xml:space="preserve">3. Szczegółowe warunki realizacji zamówienia </w:t>
      </w:r>
    </w:p>
    <w:p>
      <w:pPr>
        <w:pStyle w:val="Normal"/>
        <w:tabs>
          <w:tab w:val="left" w:pos="10440" w:leader="none"/>
        </w:tabs>
        <w:ind w:right="702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widowControl/>
        <w:numPr>
          <w:ilvl w:val="0"/>
          <w:numId w:val="3"/>
        </w:numPr>
        <w:tabs>
          <w:tab w:val="left" w:pos="10440" w:leader="none"/>
        </w:tabs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 xml:space="preserve">Realizacja zamówienia obejmuje w szczególności: </w:t>
      </w:r>
    </w:p>
    <w:p>
      <w:pPr>
        <w:pStyle w:val="Normal"/>
        <w:tabs>
          <w:tab w:val="left" w:pos="10440" w:leader="none"/>
        </w:tabs>
        <w:ind w:left="426" w:right="702" w:hanging="0"/>
        <w:jc w:val="both"/>
        <w:rPr/>
      </w:pPr>
      <w:r>
        <w:rPr/>
        <w:t>- zapewnienie obiadów  uczestnikom warsztatów w postaci: 15  gorących obiadów (pierwszych dań ,drugich dań), (zgodnie z załącznikiem nr 4),</w:t>
      </w:r>
    </w:p>
    <w:p>
      <w:pPr>
        <w:pStyle w:val="Normal"/>
        <w:tabs>
          <w:tab w:val="left" w:pos="10440" w:leader="none"/>
        </w:tabs>
        <w:ind w:left="360" w:right="702" w:hanging="0"/>
        <w:jc w:val="both"/>
        <w:rPr/>
      </w:pPr>
      <w:r>
        <w:rPr/>
        <w:t>- zapewnieniu właściwej ekspozycji i serwowaniu:  15 gorących obiadów (pierwszych dań, drugich dań),  dla każdego z uczestników,</w:t>
      </w:r>
    </w:p>
    <w:p>
      <w:pPr>
        <w:pStyle w:val="Normal"/>
        <w:tabs>
          <w:tab w:val="left" w:pos="10440" w:leader="none"/>
        </w:tabs>
        <w:ind w:left="360" w:right="702" w:hanging="0"/>
        <w:jc w:val="both"/>
        <w:rPr/>
      </w:pPr>
      <w:r>
        <w:rPr/>
        <w:t>- uprzątnięciu miejsca serwowania posiłków po ich zakończeniu (w tym wytarcie stołów  i umycie podłogi w razie konieczności).</w:t>
      </w:r>
    </w:p>
    <w:p>
      <w:pPr>
        <w:pStyle w:val="Normal"/>
        <w:tabs>
          <w:tab w:val="left" w:pos="10440" w:leader="none"/>
        </w:tabs>
        <w:ind w:left="360" w:right="702" w:hanging="0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3"/>
        </w:numPr>
        <w:suppressAutoHyphens w:val="false"/>
        <w:spacing w:before="0" w:after="0"/>
        <w:ind w:left="720" w:right="851" w:hanging="360"/>
        <w:contextualSpacing/>
        <w:jc w:val="both"/>
        <w:rPr/>
      </w:pPr>
      <w:r>
        <w:rPr>
          <w:color w:val="000000"/>
        </w:rPr>
        <w:t xml:space="preserve">Wytyczne dotyczące posiłku: </w:t>
      </w:r>
    </w:p>
    <w:p>
      <w:pPr>
        <w:pStyle w:val="ListParagraph"/>
        <w:ind w:left="1080" w:right="851" w:hanging="720"/>
        <w:jc w:val="both"/>
        <w:rPr/>
      </w:pPr>
      <w:r>
        <w:rPr>
          <w:color w:val="000000"/>
        </w:rPr>
        <w:t>- zupa 450 g</w:t>
      </w:r>
    </w:p>
    <w:p>
      <w:pPr>
        <w:pStyle w:val="ListParagraph"/>
        <w:ind w:left="1080" w:right="851" w:hanging="720"/>
        <w:jc w:val="both"/>
        <w:rPr/>
      </w:pPr>
      <w:r>
        <w:rPr>
          <w:color w:val="000000"/>
        </w:rPr>
        <w:t>- mięso /ryba 200g</w:t>
      </w:r>
    </w:p>
    <w:p>
      <w:pPr>
        <w:pStyle w:val="ListParagraph"/>
        <w:ind w:left="1080" w:right="851" w:hanging="720"/>
        <w:jc w:val="both"/>
        <w:rPr/>
      </w:pPr>
      <w:r>
        <w:rPr>
          <w:color w:val="000000"/>
        </w:rPr>
        <w:t>- surówka 140g</w:t>
      </w:r>
    </w:p>
    <w:p>
      <w:pPr>
        <w:pStyle w:val="ListParagraph"/>
        <w:ind w:left="1080" w:right="851" w:hanging="720"/>
        <w:jc w:val="both"/>
        <w:rPr/>
      </w:pPr>
      <w:r>
        <w:rPr>
          <w:color w:val="000000"/>
        </w:rPr>
        <w:t>- dodatek skrobiowy 200g</w:t>
      </w:r>
    </w:p>
    <w:p>
      <w:pPr>
        <w:pStyle w:val="ListParagraph"/>
        <w:ind w:left="1080" w:right="851" w:hanging="720"/>
        <w:jc w:val="both"/>
        <w:rPr/>
      </w:pPr>
      <w:r>
        <w:rPr>
          <w:color w:val="000000"/>
        </w:rPr>
        <w:t>- napój 200ml (np. sok, woda gazowana, niegazowana)</w:t>
      </w:r>
    </w:p>
    <w:p>
      <w:pPr>
        <w:pStyle w:val="ListParagraph"/>
        <w:ind w:left="1080" w:right="851" w:hanging="720"/>
        <w:jc w:val="both"/>
        <w:rPr/>
      </w:pPr>
      <w:r>
        <w:rPr/>
        <w:t xml:space="preserve">Do złożonej oferty Wykonawca dołączy przykładowe menu. </w:t>
      </w:r>
    </w:p>
    <w:p>
      <w:pPr>
        <w:pStyle w:val="ListParagraph"/>
        <w:ind w:left="1080" w:right="851" w:hanging="720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3"/>
        </w:numPr>
        <w:tabs>
          <w:tab w:val="left" w:pos="10440" w:leader="none"/>
        </w:tabs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 xml:space="preserve">Termin realizacji zamówienia: </w:t>
      </w:r>
      <w:r>
        <w:rPr>
          <w:b/>
        </w:rPr>
        <w:t>od 14.11.2019 do 31.12.2019 r</w:t>
      </w:r>
      <w:r>
        <w:rPr/>
        <w:t>. – 1 grupa.</w:t>
      </w:r>
    </w:p>
    <w:p>
      <w:pPr>
        <w:pStyle w:val="ListParagraph"/>
        <w:widowControl/>
        <w:numPr>
          <w:ilvl w:val="0"/>
          <w:numId w:val="3"/>
        </w:numPr>
        <w:tabs>
          <w:tab w:val="left" w:pos="10440" w:leader="none"/>
        </w:tabs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 xml:space="preserve">Termin realizacji zamówienia: </w:t>
      </w:r>
      <w:r>
        <w:rPr>
          <w:b/>
        </w:rPr>
        <w:t>od 1.01.2020 do 31.12 .2020 r</w:t>
      </w:r>
      <w:r>
        <w:rPr/>
        <w:t>. – 2 grupa.</w:t>
      </w:r>
    </w:p>
    <w:p>
      <w:pPr>
        <w:pStyle w:val="ListParagraph"/>
        <w:widowControl/>
        <w:numPr>
          <w:ilvl w:val="0"/>
          <w:numId w:val="3"/>
        </w:numPr>
        <w:tabs>
          <w:tab w:val="left" w:pos="10440" w:leader="none"/>
        </w:tabs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 xml:space="preserve">Termin realizacji zamówienia: </w:t>
      </w:r>
      <w:r>
        <w:rPr>
          <w:b/>
        </w:rPr>
        <w:t>od 1.01.2021do 31.12.2021 r</w:t>
      </w:r>
      <w:r>
        <w:rPr/>
        <w:t>. – 3 grupa.</w:t>
      </w:r>
    </w:p>
    <w:p>
      <w:pPr>
        <w:pStyle w:val="Normal"/>
        <w:tabs>
          <w:tab w:val="left" w:pos="10440" w:leader="none"/>
        </w:tabs>
        <w:ind w:left="360" w:right="702" w:hanging="0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3"/>
        </w:numPr>
        <w:tabs>
          <w:tab w:val="left" w:pos="10440" w:leader="none"/>
        </w:tabs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>Liczebność jednej grupy zajęciowej: 15 osób.</w:t>
      </w:r>
    </w:p>
    <w:p>
      <w:pPr>
        <w:pStyle w:val="ListParagraph"/>
        <w:widowControl/>
        <w:numPr>
          <w:ilvl w:val="0"/>
          <w:numId w:val="3"/>
        </w:numPr>
        <w:tabs>
          <w:tab w:val="left" w:pos="10440" w:leader="none"/>
        </w:tabs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 xml:space="preserve">Zamawiający przekaże Wykonawcy szczegółowe informacje na temat liczebności grupy na min. 1 dzień roboczy przed dniem realizacji zamówienia. </w:t>
      </w:r>
    </w:p>
    <w:p>
      <w:pPr>
        <w:pStyle w:val="ListParagraph"/>
        <w:widowControl/>
        <w:numPr>
          <w:ilvl w:val="0"/>
          <w:numId w:val="3"/>
        </w:numPr>
        <w:tabs>
          <w:tab w:val="left" w:pos="10440" w:leader="none"/>
        </w:tabs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>Usługa cateringowa świadczona będzie w miejscu, w którym odbywają się trzydniowe szkolenia dla uczestników projektu tj. w Gminnym Ośrodku Kultury Sportu i Rekreacji Pawłów 46. Zamawiający uzgodni z Wykonawcą szczegółowe informacje nt. miejsca realizacji zamówienia (nr budynku, identyfikacja pomieszczenia) oraz przekaże informacje na temat dokładnej godziny realizacji zajęć na minimum 1 dzień roboczy przed dniem realizacji zamówienia.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spacing w:before="0" w:after="0"/>
        <w:ind w:left="720" w:right="851" w:hanging="360"/>
        <w:contextualSpacing/>
        <w:jc w:val="both"/>
        <w:rPr/>
      </w:pPr>
      <w:r>
        <w:rPr/>
        <w:t xml:space="preserve">Minimalne wymagania co do pomieszczenia, w którym będą serwowane posiłki: </w:t>
      </w:r>
    </w:p>
    <w:p>
      <w:pPr>
        <w:pStyle w:val="ListParagraph"/>
        <w:ind w:left="708" w:right="851" w:hanging="0"/>
        <w:jc w:val="both"/>
        <w:rPr/>
      </w:pPr>
      <w:r>
        <w:rPr/>
        <w:t xml:space="preserve">- wyposażenie w stoły i krzesła dla osób korzystających z posiłku, oraz w stoły i krzesła na potrzeby serwujących posiłki, </w:t>
      </w:r>
    </w:p>
    <w:p>
      <w:pPr>
        <w:pStyle w:val="ListParagraph"/>
        <w:ind w:left="708" w:right="851" w:hanging="0"/>
        <w:jc w:val="both"/>
        <w:rPr/>
      </w:pPr>
      <w:r>
        <w:rPr/>
        <w:t xml:space="preserve">- dostęp do prądu oraz położenie w niewielkiej odległości od ujęcia wody. </w:t>
      </w:r>
    </w:p>
    <w:p>
      <w:pPr>
        <w:pStyle w:val="ListParagraph"/>
        <w:widowControl/>
        <w:numPr>
          <w:ilvl w:val="0"/>
          <w:numId w:val="3"/>
        </w:numPr>
        <w:tabs>
          <w:tab w:val="left" w:pos="10440" w:leader="none"/>
        </w:tabs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 xml:space="preserve">Zamawiający wymaga min. 1-osobowej obsługi podczas serwowania posiłków. </w:t>
      </w:r>
    </w:p>
    <w:p>
      <w:pPr>
        <w:pStyle w:val="ListParagraph"/>
        <w:widowControl/>
        <w:numPr>
          <w:ilvl w:val="0"/>
          <w:numId w:val="3"/>
        </w:numPr>
        <w:suppressAutoHyphens w:val="false"/>
        <w:spacing w:before="0" w:after="0"/>
        <w:ind w:left="720" w:right="851" w:hanging="360"/>
        <w:contextualSpacing/>
        <w:jc w:val="both"/>
        <w:rPr/>
      </w:pPr>
      <w:r>
        <w:rPr/>
        <w:t>Wykonawca zapewni odrębne posiłki dla osób uczulonych na poszczególne produkty żywieniowe bądź wymagające odpowiedniej diety. Zamawiający przekaże Wykonawcy niezbędne informacje w tym zakresie na min. 1 dzień roboczy przed terminem realizacji zamówienia.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spacing w:before="0" w:after="0"/>
        <w:ind w:left="720" w:right="851" w:hanging="360"/>
        <w:contextualSpacing/>
        <w:jc w:val="both"/>
        <w:rPr/>
      </w:pPr>
      <w:r>
        <w:rPr/>
        <w:t xml:space="preserve">Wykonawca jest zobowiązany do świadczenia usług cateringowych wyłącznie przy użyciu produktów spełniających normy jakości produktów spożywczych, w sposób zgodny z obowiązującymi przepisami prawa w zakresie przechowywania i przygotowywania artykułów spożywczych (m.in. ustawy z dnia 25.08.2006 r. o bezpieczeństwie żywności i żywienia, Dz. U. nr 171, poz. 1125 ze zm.). </w:t>
      </w:r>
    </w:p>
    <w:p>
      <w:pPr>
        <w:pStyle w:val="ListParagraph"/>
        <w:rPr>
          <w:color w:val="FF0000"/>
          <w:lang w:eastAsia="pl-PL"/>
        </w:rPr>
      </w:pPr>
      <w:r>
        <w:rPr>
          <w:color w:val="FF0000"/>
          <w:lang w:eastAsia="pl-PL"/>
        </w:rPr>
      </w:r>
    </w:p>
    <w:p>
      <w:pPr>
        <w:pStyle w:val="Normal"/>
        <w:ind w:right="851" w:hanging="0"/>
        <w:jc w:val="both"/>
        <w:rPr/>
      </w:pPr>
      <w:r>
        <w:rPr/>
      </w:r>
    </w:p>
    <w:p>
      <w:pPr>
        <w:pStyle w:val="Normal"/>
        <w:tabs>
          <w:tab w:val="left" w:pos="10440" w:leader="none"/>
        </w:tabs>
        <w:ind w:right="703" w:hanging="0"/>
        <w:jc w:val="both"/>
        <w:rPr/>
      </w:pPr>
      <w:r>
        <w:rPr>
          <w:b/>
        </w:rPr>
        <w:t>3. Informacje dotyczące Wykonawcy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ind w:left="786" w:right="851" w:hanging="360"/>
        <w:contextualSpacing/>
        <w:jc w:val="both"/>
        <w:rPr/>
      </w:pPr>
      <w:r>
        <w:rPr/>
        <w:t xml:space="preserve">O udzielenie zamówienia mogą ubiegać się Wykonawcy, którzy: </w:t>
      </w:r>
    </w:p>
    <w:p>
      <w:pPr>
        <w:pStyle w:val="Normal"/>
        <w:ind w:left="708" w:right="851" w:hanging="0"/>
        <w:jc w:val="both"/>
        <w:rPr/>
      </w:pPr>
      <w:r>
        <w:rPr/>
        <w:t xml:space="preserve">a) posiadają uprawnienia do wykonywania określonej działalności lub czynności, objętej przedmiotem zamówienia, jeśli przepisy prawa nakładają obowiązek ich posiadania, </w:t>
      </w:r>
    </w:p>
    <w:p>
      <w:pPr>
        <w:pStyle w:val="Normal"/>
        <w:ind w:left="708" w:right="851" w:hanging="0"/>
        <w:jc w:val="both"/>
        <w:rPr/>
      </w:pPr>
      <w:r>
        <w:rPr/>
        <w:t xml:space="preserve">b) posiadają niezbędną wiedzę i doświadczenie oraz możliwości ekonomiczne </w:t>
        <w:br/>
        <w:t>i finansowe gwarantujące realizację zamówienia,</w:t>
      </w:r>
    </w:p>
    <w:p>
      <w:pPr>
        <w:pStyle w:val="Normal"/>
        <w:ind w:left="708" w:right="851" w:hanging="0"/>
        <w:jc w:val="both"/>
        <w:rPr/>
      </w:pPr>
      <w:r>
        <w:rPr/>
        <w:t xml:space="preserve">c) dysponują potencjałem technicznym oraz formalno-prawnym i personalnym, umożliwiającymi wykonanie przedmiotu zamówienia lub przedstawią pisemne zobowiązanie innych podmiotów do udostępnienia potencjału technicznego i osób zdolnych do wykonania przedmiotu zamówienia. </w:t>
      </w:r>
    </w:p>
    <w:p>
      <w:pPr>
        <w:pStyle w:val="Normal"/>
        <w:ind w:left="708" w:right="851" w:hanging="0"/>
        <w:jc w:val="both"/>
        <w:rPr/>
      </w:pPr>
      <w:r>
        <w:rPr/>
        <w:t>Wykluczenia:</w:t>
      </w:r>
    </w:p>
    <w:p>
      <w:pPr>
        <w:pStyle w:val="ListParagraph"/>
        <w:widowControl/>
        <w:numPr>
          <w:ilvl w:val="1"/>
          <w:numId w:val="4"/>
        </w:numPr>
        <w:suppressAutoHyphens w:val="false"/>
        <w:spacing w:before="0" w:after="0"/>
        <w:ind w:left="993" w:right="851" w:hanging="284"/>
        <w:contextualSpacing/>
        <w:jc w:val="both"/>
        <w:rPr/>
      </w:pPr>
      <w:r>
        <w:rPr/>
        <w:t>Wykluczone z postępowania są podmioty powiązane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>
      <w:pPr>
        <w:pStyle w:val="Normal"/>
        <w:ind w:left="284" w:right="851" w:firstLine="709"/>
        <w:jc w:val="both"/>
        <w:rPr/>
      </w:pPr>
      <w:r>
        <w:rPr/>
        <w:t xml:space="preserve">- uczestniczeniu w spółce jako wspólnik spółki cywilnej lub spółki osobowej; </w:t>
      </w:r>
    </w:p>
    <w:p>
      <w:pPr>
        <w:pStyle w:val="Normal"/>
        <w:ind w:left="284" w:right="851" w:firstLine="709"/>
        <w:jc w:val="both"/>
        <w:rPr/>
      </w:pPr>
      <w:r>
        <w:rPr/>
        <w:t>- posiadaniu co najmniej 10% udziałów akcji;</w:t>
      </w:r>
    </w:p>
    <w:p>
      <w:pPr>
        <w:pStyle w:val="Normal"/>
        <w:ind w:left="284" w:right="851" w:firstLine="709"/>
        <w:jc w:val="both"/>
        <w:rPr/>
      </w:pPr>
      <w:r>
        <w:rPr/>
        <w:t xml:space="preserve">- pełnieniu funkcji członka organu nadzorczego lub zarządzającego, prokurenta, </w:t>
        <w:tab/>
        <w:tab/>
        <w:t>pełnomocnika;</w:t>
      </w:r>
    </w:p>
    <w:p>
      <w:pPr>
        <w:pStyle w:val="Normal"/>
        <w:ind w:left="993" w:right="851" w:hanging="0"/>
        <w:jc w:val="both"/>
        <w:rPr/>
      </w:pPr>
      <w:r>
        <w:rPr/>
        <w:t>-pozostawaniu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ind w:left="993" w:right="851" w:hanging="0"/>
        <w:jc w:val="both"/>
        <w:rPr/>
      </w:pPr>
      <w:r>
        <w:rPr/>
      </w:r>
    </w:p>
    <w:p>
      <w:pPr>
        <w:pStyle w:val="ListParagraph"/>
        <w:ind w:left="720" w:right="851" w:hanging="0"/>
        <w:jc w:val="both"/>
        <w:rPr>
          <w:strike/>
        </w:rPr>
      </w:pPr>
      <w:r>
        <w:rPr>
          <w:strike/>
        </w:rPr>
      </w:r>
    </w:p>
    <w:p>
      <w:pPr>
        <w:pStyle w:val="ListParagraph"/>
        <w:widowControl/>
        <w:numPr>
          <w:ilvl w:val="0"/>
          <w:numId w:val="2"/>
        </w:numPr>
        <w:tabs>
          <w:tab w:val="left" w:pos="10440" w:leader="none"/>
        </w:tabs>
        <w:suppressAutoHyphens w:val="false"/>
        <w:spacing w:before="0" w:after="0"/>
        <w:ind w:left="502" w:right="703" w:hanging="360"/>
        <w:contextualSpacing/>
        <w:jc w:val="both"/>
        <w:rPr/>
      </w:pPr>
      <w:r>
        <w:rPr>
          <w:b/>
        </w:rPr>
        <w:t>Sposób wyboru oferty przez Zamawiającego</w:t>
      </w:r>
    </w:p>
    <w:p>
      <w:pPr>
        <w:pStyle w:val="Normal"/>
        <w:tabs>
          <w:tab w:val="left" w:pos="10440" w:leader="none"/>
        </w:tabs>
        <w:ind w:left="426" w:right="703" w:hanging="0"/>
        <w:jc w:val="both"/>
        <w:rPr/>
      </w:pPr>
      <w:r>
        <w:rPr/>
        <w:t xml:space="preserve">Wykonawca powinien podać cenę oferty netto oraz brutto (w tym VAT). Cena podana przez Wykonawcę w odniesieniu do pojedynczego kompletnego posiłku nie będzie zmieniana w czasie realizacji zamówienia. </w:t>
      </w:r>
    </w:p>
    <w:p>
      <w:pPr>
        <w:pStyle w:val="Normal"/>
        <w:tabs>
          <w:tab w:val="left" w:pos="10440" w:leader="none"/>
        </w:tabs>
        <w:ind w:right="703" w:hanging="0"/>
        <w:jc w:val="both"/>
        <w:rPr/>
      </w:pPr>
      <w:r>
        <w:rPr/>
      </w:r>
    </w:p>
    <w:p>
      <w:pPr>
        <w:pStyle w:val="Normal"/>
        <w:tabs>
          <w:tab w:val="left" w:pos="10440" w:leader="none"/>
        </w:tabs>
        <w:ind w:right="703" w:hanging="0"/>
        <w:jc w:val="both"/>
        <w:rPr/>
      </w:pPr>
      <w:r>
        <w:rPr/>
        <w:t>Kryterium oceny ofert: Cena, waga punktowa = 100</w:t>
      </w:r>
    </w:p>
    <w:p>
      <w:pPr>
        <w:pStyle w:val="Normal"/>
        <w:tabs>
          <w:tab w:val="left" w:pos="10440" w:leader="none"/>
        </w:tabs>
        <w:ind w:right="703" w:hanging="0"/>
        <w:jc w:val="both"/>
        <w:rPr/>
      </w:pPr>
      <w:r>
        <w:rPr/>
      </w:r>
    </w:p>
    <w:p>
      <w:pPr>
        <w:pStyle w:val="Normal"/>
        <w:tabs>
          <w:tab w:val="left" w:pos="10440" w:leader="none"/>
        </w:tabs>
        <w:ind w:right="703" w:hanging="0"/>
        <w:jc w:val="both"/>
        <w:rPr/>
      </w:pPr>
      <w:r>
        <w:rPr>
          <w:b/>
        </w:rPr>
        <w:t>Sposób oceny</w:t>
      </w:r>
      <w:r>
        <w:rPr/>
        <w:t>:</w:t>
      </w:r>
    </w:p>
    <w:p>
      <w:pPr>
        <w:pStyle w:val="Normal"/>
        <w:jc w:val="both"/>
        <w:rPr/>
      </w:pPr>
      <w:r>
        <w:rPr/>
        <w:t>Cena oferty (C) – waga 100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C = Cmin. x 100/ Co</w:t>
      </w:r>
    </w:p>
    <w:p>
      <w:pPr>
        <w:pStyle w:val="Normal"/>
        <w:jc w:val="both"/>
        <w:rPr/>
      </w:pPr>
      <w:r>
        <w:rPr/>
        <w:t>C – liczba punktów przyznana ofercie ocenianej</w:t>
      </w:r>
    </w:p>
    <w:p>
      <w:pPr>
        <w:pStyle w:val="Normal"/>
        <w:jc w:val="both"/>
        <w:rPr/>
      </w:pPr>
      <w:r>
        <w:rPr/>
        <w:t>Cmin - najniższa cena brutto (wraz z podatkiem VAT) za realizację całego zamówienia zaoferowana w nieodrzuconych ofertach złożonych w postępowaniu;</w:t>
      </w:r>
    </w:p>
    <w:p>
      <w:pPr>
        <w:pStyle w:val="Normal"/>
        <w:jc w:val="both"/>
        <w:rPr/>
      </w:pPr>
      <w:r>
        <w:rPr/>
        <w:t>Co -  cena brutto (wraz z podatkiem VAT) za realizację całego zamówienia oferty ocenianej;</w:t>
      </w:r>
    </w:p>
    <w:p>
      <w:pPr>
        <w:pStyle w:val="Normal"/>
        <w:tabs>
          <w:tab w:val="left" w:pos="10440" w:leader="none"/>
        </w:tabs>
        <w:ind w:right="703" w:hanging="0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0" w:after="0"/>
        <w:ind w:left="502" w:right="702" w:hanging="360"/>
        <w:contextualSpacing/>
        <w:jc w:val="both"/>
        <w:rPr/>
      </w:pPr>
      <w:r>
        <w:rPr>
          <w:b/>
        </w:rPr>
        <w:t>Warunki płatności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suppressAutoHyphens w:val="false"/>
        <w:spacing w:before="0" w:after="0"/>
        <w:ind w:left="720" w:right="732" w:hanging="360"/>
        <w:contextualSpacing/>
        <w:jc w:val="both"/>
        <w:rPr/>
      </w:pPr>
      <w:r>
        <w:rPr/>
        <w:t>Wynagrodzenie płatne będzie z projektu pn. „Nasz projekt- Twoją szansą na pracę”.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 xml:space="preserve">Płatność zostanie zrealizowana przelewem na konto wskazane przez Wykonawcę w ciągu 30 dni od daty dostarczenia do siedziby Zamawiającego poprawnie wystawionej faktury. 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 xml:space="preserve">Podstawą do wystawienia faktury jest podpisanie bez uwag przez Zamawiającego i Wykonawcę protokołu zdawczo-odbiorczego, określającego faktyczną liczbę zrealizowanych posiłków. 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>Za dzień dokonania płatności uznaje się dzień obciążenia rachunku Zamawiającego.</w:t>
      </w:r>
    </w:p>
    <w:p>
      <w:pPr>
        <w:pStyle w:val="Normal"/>
        <w:ind w:right="702" w:hanging="0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0" w:after="0"/>
        <w:ind w:left="502" w:right="702" w:hanging="360"/>
        <w:contextualSpacing/>
        <w:jc w:val="both"/>
        <w:rPr/>
      </w:pPr>
      <w:r>
        <w:rPr>
          <w:b/>
        </w:rPr>
        <w:t>Miejsce, sposób oraz termin składania ofert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>Termin składania ofert upływa:</w:t>
      </w:r>
      <w:r>
        <w:rPr>
          <w:b/>
          <w:bCs/>
          <w:i/>
          <w:iCs/>
        </w:rPr>
        <w:t xml:space="preserve"> 07.11.2019 r. do godz. 15.00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>Oferty należy składać na formularzu stanowiącym załącznik nr 4 do zapytania ofertowego za pośrednictwem poczty elektronicznej na adres:</w:t>
        <w:br/>
        <w:t>ops.pawlow@poczta.</w:t>
      </w:r>
      <w:r>
        <w:rPr/>
        <w:t>o</w:t>
      </w:r>
      <w:r>
        <w:rPr/>
        <w:t>net.pl albo osobiście w Gminny Ośrodek Pomocy Społecznej w Pawłowie, Pawłów 56,27-225 Pawłów, pokój nr 3. Formularz powinien być podpisany przez osobę/y upoważnione do reprezentowania Wykonawcy.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 xml:space="preserve">Wykonawca może przed upływem terminu składania ofert zmienić lub wycofać swoją ofertę. 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>
          <w:lang w:eastAsia="pl-PL"/>
        </w:rPr>
        <w:t>Zamawiający zastrzega sobie możliwość zmniejszenia zakresu przedmiotu zamówienia przed zawarciem umowy na realizację usługi cateringu.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>Zamawiający zastrzega sobie prawo do zmiany warunków określonych w niniejszym zapytaniu ofertowym, o czym zawiadomi potencjalnych Wykonawców drogą elektroniczną. W przypadku wprowadzenia takich zmian Zamawiający może wyznaczyć inny termin składania ofert.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>Zamawiający zastrzega sobie prawo do zakończenia postępowania ofertowego bez wyboru którejkolwiek ze złożonych ofert bez podawania przyczyn takiego zakończenia postępowania.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>W toku oceny ofert Zamawiający może żądać od Wykonawców wyjaśnień dotyczących treści złożonych ofert.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>Jeżeli Wykonawca, którego oferta została wybrana jako najkorzystniejsza, uchyla się od podpisania umowy lub realizacji zamówienia, Zamawiający może wybrać ofertę najkorzystniejszą spośród pozostałych ofert.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720" w:right="702" w:hanging="360"/>
        <w:contextualSpacing/>
        <w:jc w:val="both"/>
        <w:rPr/>
      </w:pPr>
      <w:r>
        <w:rPr/>
        <w:t>Jeśli w toku postępowania wpłyną oferty, z których najkorzystniejsza przekroczy budżet, jaki Zamawiający przeznaczył na realizację zadania (usługi cateringowej), Zamawiający zastrzega sobie prawo podjęcia negocjacji z wykonawcami (w terminie określonym przez Zamawiającego), przy czym najpierw negocjuje z Wykonawcą, który złożył ofertę najkorzystniejszą.</w:t>
      </w:r>
    </w:p>
    <w:p>
      <w:pPr>
        <w:pStyle w:val="Nagwek2"/>
        <w:spacing w:before="0" w:after="0"/>
        <w:rPr/>
      </w:pPr>
      <w:r>
        <w:rPr>
          <w:rFonts w:ascii="Times New Roman" w:hAnsi="Times New Roman"/>
          <w:b w:val="false"/>
          <w:sz w:val="22"/>
          <w:szCs w:val="22"/>
        </w:rPr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/-/ Monika Skrzeczyna</w:t>
      </w:r>
    </w:p>
    <w:p>
      <w:pPr>
        <w:pStyle w:val="Normal"/>
        <w:jc w:val="right"/>
        <w:rPr/>
      </w:pPr>
      <w:r>
        <w:rPr/>
        <w:t>Kierownik Gminnego Ośrodka</w:t>
      </w:r>
    </w:p>
    <w:p>
      <w:pPr>
        <w:pStyle w:val="Normal"/>
        <w:jc w:val="right"/>
        <w:rPr/>
      </w:pPr>
      <w:r>
        <w:rPr/>
        <w:t>Pomocy Społecznej w Pawłowie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_DdeLink__380_1154180761"/>
      <w:bookmarkStart w:id="2" w:name="__DdeLink__380_1154180761"/>
      <w:bookmarkEnd w:id="2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  <w:sz w:val="20"/>
          <w:szCs w:val="20"/>
        </w:rPr>
        <w:t>Projekt  pn.”</w:t>
      </w:r>
      <w:r>
        <w:rPr>
          <w:rFonts w:eastAsia="Times New Roman" w:cs="Cambria" w:ascii="Cambria" w:hAnsi="Cambria"/>
          <w:sz w:val="20"/>
          <w:szCs w:val="20"/>
        </w:rPr>
        <w:t xml:space="preserve"> Nasz projekt –Twoją szansą na pracę</w:t>
      </w:r>
      <w:r>
        <w:rPr>
          <w:rFonts w:eastAsia="Times New Roman" w:cs="Cambria" w:ascii="Cambria" w:hAnsi="Cambria"/>
          <w:bCs/>
          <w:sz w:val="20"/>
          <w:szCs w:val="20"/>
        </w:rPr>
        <w:t>”jest współfinansowany przez Unię Europejską w ramach Europejskiego Funduszu Społecznego</w:t>
      </w:r>
    </w:p>
    <w:p>
      <w:pPr>
        <w:pStyle w:val="Normal"/>
        <w:tabs>
          <w:tab w:val="left" w:pos="753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Zapytania ofertowego na realizację usługi cateringu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          </w:t>
      </w:r>
    </w:p>
    <w:p>
      <w:pPr>
        <w:pStyle w:val="Normal"/>
        <w:jc w:val="right"/>
        <w:rPr/>
      </w:pPr>
      <w:r>
        <w:rPr/>
        <w:t>Miejscowość, data…………………..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>..</w:t>
        <w:br/>
        <w:t>nazwa i adres Wykonawcy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OŚWIADCZENIE WYKONAWCY </w:t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O BRAKU WYDANIA WOBEC NIEGO OSTATECZNEJ DECYZJI ADMINISTRACYJNEJ O NARUSZENIU OBOWIĄZKÓW WYNIKAJĄCYCH Z PRZEPISÓW PRAWA PRACY, PRAWA OCHRONY ŚRODOWISKA LUB PRZEPISÓW O ZABEZPIECZENIU SPOŁECZNYM </w:t>
      </w:r>
    </w:p>
    <w:p>
      <w:pPr>
        <w:pStyle w:val="Normal"/>
        <w:ind w:right="707" w:hanging="0"/>
        <w:jc w:val="both"/>
        <w:rPr/>
      </w:pPr>
      <w:r>
        <w:rPr/>
        <w:t>Niżej podpisany …………………………………………………………………………………………..</w:t>
      </w:r>
    </w:p>
    <w:p>
      <w:pPr>
        <w:pStyle w:val="Normal"/>
        <w:ind w:right="707" w:hanging="0"/>
        <w:jc w:val="both"/>
        <w:rPr/>
      </w:pPr>
      <w:r>
        <w:rPr/>
        <w:t xml:space="preserve">przystępując do postępowania w sprawie zapytania ofertowego na realizację usługi cateringowej na potrzeby organizacji warsztatów  dla uczestników  w ramach projektu pn. „Nasz projekt -Twoją szansą na pracę” współfinansowanego ze środków Unii Europejskiej w ramach Regionalnego Programu Operacyjnego Województwa Świętokrzyskiego 2014-2020, Osi priorytetowej 9. Podziałanie 9.1 Aktywna integracja zwiększająca szanse na zatrudnienie oświadczam, że nie wydano wobec mnie ostatecznej decyzji administracyjnej o naruszenie obowiązków wynikających z przepisów prawa pracy, prawa ochrony środowiska lub przepisów o zabezpieczeniu społecznym.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jc w:val="right"/>
        <w:rPr/>
      </w:pPr>
      <w:r>
        <w:rPr/>
        <w:t>Data, podpis uprawnionego przedstawiciela Wykonawcy, pieczęć</w:t>
      </w:r>
    </w:p>
    <w:p>
      <w:pPr>
        <w:pStyle w:val="Nagwek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  <w:sz w:val="20"/>
          <w:szCs w:val="20"/>
        </w:rPr>
        <w:t>Projekt  pn.”</w:t>
      </w:r>
      <w:r>
        <w:rPr>
          <w:rFonts w:eastAsia="Times New Roman" w:cs="Cambria" w:ascii="Cambria" w:hAnsi="Cambria"/>
          <w:sz w:val="20"/>
          <w:szCs w:val="20"/>
        </w:rPr>
        <w:t xml:space="preserve"> Nasz projekt –Twoją szansą na pracę</w:t>
      </w:r>
      <w:r>
        <w:rPr>
          <w:rFonts w:eastAsia="Times New Roman" w:cs="Cambria" w:ascii="Cambria" w:hAnsi="Cambria"/>
          <w:bCs/>
          <w:sz w:val="20"/>
          <w:szCs w:val="20"/>
        </w:rPr>
        <w:t>” jest współfinansowany przez Unię Europejską w ramach Europejskiego Funduszu Społecznego</w:t>
      </w:r>
    </w:p>
    <w:p>
      <w:pPr>
        <w:pStyle w:val="Normal"/>
        <w:rPr/>
      </w:pPr>
      <w:r>
        <w:rPr/>
      </w:r>
    </w:p>
    <w:p>
      <w:pPr>
        <w:pStyle w:val="Normal"/>
        <w:ind w:right="567" w:hanging="0"/>
        <w:jc w:val="right"/>
        <w:rPr>
          <w:sz w:val="20"/>
          <w:szCs w:val="20"/>
        </w:rPr>
      </w:pPr>
      <w:r>
        <w:rPr>
          <w:sz w:val="20"/>
          <w:szCs w:val="20"/>
        </w:rPr>
        <w:t>Załącznik nr 2 do Zapytania ofertowego na realizację usługi cateringu</w:t>
      </w:r>
    </w:p>
    <w:p>
      <w:pPr>
        <w:pStyle w:val="Normal"/>
        <w:ind w:right="397" w:hanging="0"/>
        <w:rPr/>
      </w:pPr>
      <w:r>
        <w:rPr/>
      </w:r>
    </w:p>
    <w:p>
      <w:pPr>
        <w:pStyle w:val="Normal"/>
        <w:ind w:right="397" w:hanging="0"/>
        <w:rPr/>
      </w:pPr>
      <w:r>
        <w:rPr/>
      </w:r>
    </w:p>
    <w:p>
      <w:pPr>
        <w:pStyle w:val="Normal"/>
        <w:ind w:right="397" w:hanging="0"/>
        <w:rPr/>
      </w:pPr>
      <w:r>
        <w:rPr/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ind w:right="397" w:hanging="0"/>
        <w:rPr/>
      </w:pPr>
      <w:r>
        <w:rPr/>
        <w:tab/>
        <w:tab/>
        <w:tab/>
        <w:tab/>
        <w:tab/>
        <w:tab/>
        <w:tab/>
        <w:tab/>
        <w:tab/>
        <w:t xml:space="preserve">     Miejscowość, data</w:t>
      </w:r>
    </w:p>
    <w:p>
      <w:pPr>
        <w:pStyle w:val="Normal"/>
        <w:rPr/>
      </w:pPr>
      <w:r>
        <w:rPr/>
        <w:t>………………………………</w:t>
      </w:r>
      <w:r>
        <w:rPr/>
        <w:t>..</w:t>
        <w:br/>
        <w:t>nazwa i adres Wykonawcy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WYKONAWCY </w:t>
      </w:r>
    </w:p>
    <w:p>
      <w:pPr>
        <w:pStyle w:val="Normal"/>
        <w:spacing w:lineRule="auto" w:line="360"/>
        <w:ind w:right="454" w:hang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 BRAKU WYDANIA WOBEC NIEGO PRAWOMOCNEGO WYROKU SĄDU LUB OSTATECZNEJ DECYZJI ADMINISTRACYJNEJ O ZALEGANIU Z UISZCZENIEM PODATKÓW, OPŁAT LUB SKŁADEK NA UBEZPIECZENIA SPOŁECZNE LUB ZDROWOTNE WRAZ Z ODSETKAMI LUB GRZYWNAMI LUB ZAWARCIU WIĄŻĄCEGO POROZUMIENIA W TEJ SPRAWIE </w:t>
      </w:r>
    </w:p>
    <w:p>
      <w:pPr>
        <w:pStyle w:val="Normal"/>
        <w:ind w:right="707" w:hanging="0"/>
        <w:jc w:val="both"/>
        <w:rPr/>
      </w:pPr>
      <w:r>
        <w:rPr/>
        <w:t>Niżejpodpisany …………………………………………………………………………………………..</w:t>
      </w:r>
    </w:p>
    <w:p>
      <w:pPr>
        <w:pStyle w:val="Normal"/>
        <w:ind w:right="707" w:hanging="0"/>
        <w:jc w:val="both"/>
        <w:rPr/>
      </w:pPr>
      <w:r>
        <w:rPr/>
        <w:t>przystępując do postępowania w sprawie zapytania ofertowego na realizację usługi cateringowej na potrzeby organizacji warsztatów dla uczestników projektu w ramach projektu pn. „Nasz projekt -Twoją szansą na pracę” współfinansowanego ze środków Unii Europejskiej w ramach Regionalnego Programu Operacyjnego Województwa Świętokrzyskiego 2014-2020, Osi priorytetowej 9 Poddziałanie 9.1 Aktywna integracja zwiększająca szanse na zatrudnienie , że:</w:t>
      </w:r>
    </w:p>
    <w:p>
      <w:pPr>
        <w:pStyle w:val="Normal"/>
        <w:ind w:right="707" w:hanging="0"/>
        <w:jc w:val="both"/>
        <w:rPr/>
      </w:pPr>
      <w:r>
        <w:rPr/>
        <w:t>1.</w:t>
        <w:tab/>
        <w:t>nie wydano wobec …………………………………………………………………..(oznaczenie Wykonawcy) prawomocnego wyroku sądu lub ostatecznej decyzji administracyjnej o zaleganiu w uiszczaniu podatków, opłat lub składek na ubezpieczenia społeczne lub zdrowotne*</w:t>
      </w:r>
    </w:p>
    <w:p>
      <w:pPr>
        <w:pStyle w:val="Normal"/>
        <w:ind w:right="709" w:hanging="0"/>
        <w:jc w:val="both"/>
        <w:rPr/>
      </w:pPr>
      <w:r>
        <w:rPr/>
        <w:t>2.</w:t>
        <w:tab/>
        <w:t>wydano wobec ………………………………………………………………………..(oznaczenie Wykonawcy) prawomocny wyrok sądu* lub ostateczną decyzję administracyjną* o zaleganiu w uiszczaniu podatków, opłat lub składek na ubezpieczenia społeczne lub zdrowotne*…………………………………………………………………………………………………</w:t>
      </w:r>
    </w:p>
    <w:p>
      <w:pPr>
        <w:pStyle w:val="Normal"/>
        <w:ind w:right="709" w:hanging="0"/>
        <w:jc w:val="both"/>
        <w:rPr/>
      </w:pPr>
      <w:r>
        <w:rPr/>
        <w:t>(wpisać sygnaturę wyroku/nr decyzji administracyjnej, datę wydania, czego dotyczy)</w:t>
      </w:r>
    </w:p>
    <w:p>
      <w:pPr>
        <w:pStyle w:val="Normal"/>
        <w:ind w:right="707" w:hanging="0"/>
        <w:jc w:val="both"/>
        <w:rPr/>
      </w:pPr>
      <w:r>
        <w:rPr/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>
      <w:pPr>
        <w:pStyle w:val="Normal"/>
        <w:jc w:val="right"/>
        <w:rPr/>
      </w:pPr>
      <w:r>
        <w:rPr/>
        <w:t>…………………………………………</w:t>
      </w:r>
      <w:r>
        <w:rPr/>
        <w:t>..</w:t>
      </w:r>
    </w:p>
    <w:p>
      <w:pPr>
        <w:pStyle w:val="Normal"/>
        <w:jc w:val="right"/>
        <w:rPr/>
      </w:pPr>
      <w:r>
        <w:rPr/>
        <w:t>Data, podpis uprawnionego przedstawiciela Wykonawcy, pieczęć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>
          <w:color w:val="000000"/>
          <w:sz w:val="20"/>
          <w:szCs w:val="20"/>
        </w:rPr>
        <w:t>Projekt  pn.”</w:t>
      </w:r>
      <w:r>
        <w:rPr>
          <w:rFonts w:eastAsia="Times New Roman" w:cs="Cambria" w:ascii="Cambria" w:hAnsi="Cambria"/>
          <w:sz w:val="20"/>
          <w:szCs w:val="20"/>
        </w:rPr>
        <w:t xml:space="preserve"> Nasz projekt –Twoją szansą na pracę</w:t>
      </w:r>
      <w:r>
        <w:rPr>
          <w:rFonts w:eastAsia="Times New Roman" w:cs="Cambria" w:ascii="Cambria" w:hAnsi="Cambria"/>
          <w:bCs/>
          <w:sz w:val="20"/>
          <w:szCs w:val="20"/>
        </w:rPr>
        <w:t>”jest współfinansowany przez Unię Europejską w ramach Europejskiego Funduszu Społecznego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nr 3 do Zapytania ofertowego na realizację usługi cateringu</w:t>
      </w:r>
    </w:p>
    <w:p>
      <w:pPr>
        <w:pStyle w:val="Normal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</w:r>
    </w:p>
    <w:p>
      <w:pPr>
        <w:pStyle w:val="Normal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…………………</w:t>
      </w:r>
      <w:r>
        <w:rPr>
          <w:color w:val="000000"/>
          <w:lang w:eastAsia="pl-PL"/>
        </w:rPr>
        <w:t xml:space="preserve">, dnia ……………… </w:t>
      </w:r>
    </w:p>
    <w:p>
      <w:pPr>
        <w:pStyle w:val="Normal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…………………………………………………</w:t>
      </w:r>
      <w:r>
        <w:rPr>
          <w:color w:val="000000"/>
          <w:lang w:eastAsia="pl-PL"/>
        </w:rPr>
        <w:t xml:space="preserve">. </w:t>
      </w:r>
    </w:p>
    <w:p>
      <w:pPr>
        <w:pStyle w:val="Normal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Dane teleadresowe Wykonawcy </w:t>
      </w:r>
    </w:p>
    <w:p>
      <w:pPr>
        <w:pStyle w:val="Normal"/>
        <w:spacing w:before="0" w:after="10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 OFERENTA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spełnieniu warunków udziału w postępowaniu oraz braku podstaw do wykluczenia</w:t>
      </w:r>
    </w:p>
    <w:p>
      <w:pPr>
        <w:pStyle w:val="Normal"/>
        <w:jc w:val="both"/>
        <w:rPr>
          <w:bCs/>
          <w:color w:val="000000"/>
          <w:lang w:eastAsia="pl-PL"/>
        </w:rPr>
      </w:pPr>
      <w:r>
        <w:rPr/>
        <w:t>Ja, niżej podpisana/y……………………………………………………………………………………………</w:t>
      </w:r>
      <w:r>
        <w:rPr>
          <w:color w:val="000000"/>
        </w:rPr>
        <w:t xml:space="preserve">przystępując do udziału w postępowaniu o udzielenie zamówienia na </w:t>
      </w:r>
      <w:r>
        <w:rPr>
          <w:bCs/>
          <w:color w:val="000000"/>
          <w:lang w:eastAsia="pl-PL"/>
        </w:rPr>
        <w:t xml:space="preserve">usługę </w:t>
      </w:r>
      <w:r>
        <w:rPr/>
        <w:t>cateringu na potrzeby organizacji warsztatów  dla uczestników projektu w ramach projektu pn. „Nasz projekt -Twoją szansą na pracę” współfinansowanego ze środków Unii Europejskiej w ramach Regionalnego Programu Operacyjnego Województwa Świętokrzyskiego 2014-2020, Osi priorytetowej 9,Podziałanie 9.1  Aktywna integracja zwiększająca szanse na zatrudnienie.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  <w:t>oświadczam, że:</w:t>
      </w:r>
    </w:p>
    <w:p>
      <w:pPr>
        <w:pStyle w:val="Normal"/>
        <w:widowControl/>
        <w:numPr>
          <w:ilvl w:val="0"/>
          <w:numId w:val="7"/>
        </w:numPr>
        <w:suppressAutoHyphens w:val="false"/>
        <w:ind w:left="0" w:hanging="0"/>
        <w:jc w:val="both"/>
        <w:rPr>
          <w:color w:val="000000"/>
        </w:rPr>
      </w:pPr>
      <w:r>
        <w:rPr>
          <w:color w:val="000000"/>
        </w:rPr>
        <w:t xml:space="preserve">spełniam warunki udziału w postępowaniu; </w:t>
      </w:r>
    </w:p>
    <w:p>
      <w:pPr>
        <w:pStyle w:val="Normal"/>
        <w:widowControl/>
        <w:numPr>
          <w:ilvl w:val="0"/>
          <w:numId w:val="7"/>
        </w:numPr>
        <w:suppressAutoHyphens w:val="false"/>
        <w:ind w:left="0" w:hanging="0"/>
        <w:jc w:val="both"/>
        <w:rPr/>
      </w:pPr>
      <w:r>
        <w:rPr/>
        <w:t xml:space="preserve">znajduję się w sytuacji ekonomicznej i finansowej zapewniającej wykonanie zamówienia; </w:t>
      </w:r>
    </w:p>
    <w:p>
      <w:pPr>
        <w:pStyle w:val="Normal"/>
        <w:widowControl/>
        <w:numPr>
          <w:ilvl w:val="0"/>
          <w:numId w:val="7"/>
        </w:numPr>
        <w:suppressAutoHyphens w:val="false"/>
        <w:ind w:left="0" w:hanging="0"/>
        <w:jc w:val="both"/>
        <w:rPr/>
      </w:pPr>
      <w:r>
        <w:rPr/>
        <w:t>nie jestem/Wykonawca</w:t>
      </w:r>
      <w:r>
        <w:rPr>
          <w:rStyle w:val="Zakotwiczenieprzypisudolnego"/>
        </w:rPr>
        <w:footnoteReference w:id="2"/>
      </w:r>
      <w:r>
        <w:rPr/>
        <w:t xml:space="preserve"> nie jest powiązany osobowo lub kapitałowo z Zamawiającym. </w:t>
      </w:r>
    </w:p>
    <w:p>
      <w:pPr>
        <w:pStyle w:val="Normal"/>
        <w:jc w:val="both"/>
        <w:rPr/>
      </w:pPr>
      <w:r>
        <w:rPr/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>
      <w:pPr>
        <w:pStyle w:val="ListParagraph"/>
        <w:widowControl/>
        <w:numPr>
          <w:ilvl w:val="0"/>
          <w:numId w:val="8"/>
        </w:numPr>
        <w:tabs>
          <w:tab w:val="left" w:pos="1134" w:leader="none"/>
        </w:tabs>
        <w:suppressAutoHyphens w:val="false"/>
        <w:spacing w:before="0" w:after="0"/>
        <w:contextualSpacing/>
        <w:jc w:val="both"/>
        <w:rPr/>
      </w:pPr>
      <w:r>
        <w:rPr/>
        <w:t>uczestniczeniu w spółce jako wspólnik spółki cywilnej lub spółki osobowej;</w:t>
      </w:r>
    </w:p>
    <w:p>
      <w:pPr>
        <w:pStyle w:val="ListParagraph"/>
        <w:widowControl/>
        <w:numPr>
          <w:ilvl w:val="0"/>
          <w:numId w:val="8"/>
        </w:numPr>
        <w:tabs>
          <w:tab w:val="left" w:pos="1134" w:leader="none"/>
        </w:tabs>
        <w:suppressAutoHyphens w:val="false"/>
        <w:spacing w:before="0" w:after="0"/>
        <w:contextualSpacing/>
        <w:jc w:val="both"/>
        <w:rPr/>
      </w:pPr>
      <w:r>
        <w:rPr/>
        <w:t>posiadaniu co najmniej 10% udziałów lub akcji;</w:t>
      </w:r>
    </w:p>
    <w:p>
      <w:pPr>
        <w:pStyle w:val="ListParagraph"/>
        <w:widowControl/>
        <w:numPr>
          <w:ilvl w:val="0"/>
          <w:numId w:val="8"/>
        </w:numPr>
        <w:tabs>
          <w:tab w:val="left" w:pos="1134" w:leader="none"/>
        </w:tabs>
        <w:suppressAutoHyphens w:val="false"/>
        <w:spacing w:before="0" w:after="0"/>
        <w:contextualSpacing/>
        <w:jc w:val="both"/>
        <w:rPr/>
      </w:pPr>
      <w:r>
        <w:rPr/>
        <w:t>pełnieniu funkcji członka organu nadzorczego lub zarządzającego, prokurenta, pełnomocnika;</w:t>
      </w:r>
    </w:p>
    <w:p>
      <w:pPr>
        <w:pStyle w:val="ListParagraph"/>
        <w:widowControl/>
        <w:numPr>
          <w:ilvl w:val="0"/>
          <w:numId w:val="8"/>
        </w:numPr>
        <w:tabs>
          <w:tab w:val="left" w:pos="1134" w:leader="none"/>
        </w:tabs>
        <w:suppressAutoHyphens w:val="false"/>
        <w:spacing w:before="0" w:after="0"/>
        <w:contextualSpacing/>
        <w:jc w:val="both"/>
        <w:rPr/>
      </w:pPr>
      <w:r>
        <w:rPr/>
        <w:t xml:space="preserve">pozostawaniu w związku małżeńskim, w stosunku pokrewieństwa lub powinowactwa </w:t>
        <w:br/>
        <w:t xml:space="preserve">w linii prostej (rodzice, dzieci, wnuki, teściowie, zięć, synowa), w stosunku pokrewieństwa </w:t>
        <w:br/>
        <w:t xml:space="preserve">lub powinowactwa w linii bocznej do drugiego stopnia (rodzeństwo, krewni małżonka/i) </w:t>
        <w:br/>
        <w:t xml:space="preserve">lub pozostawania w stosunku przysposobienia, opieki lub kurateli. </w:t>
      </w:r>
    </w:p>
    <w:p>
      <w:pPr>
        <w:pStyle w:val="ListParagraph"/>
        <w:tabs>
          <w:tab w:val="left" w:pos="1134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10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00"/>
        <w:rPr/>
      </w:pPr>
      <w:r>
        <w:rPr>
          <w:sz w:val="18"/>
          <w:szCs w:val="18"/>
        </w:rPr>
        <w:tab/>
        <w:t xml:space="preserve">…..……………………………..………                                                         </w:t>
        <w:tab/>
        <w:t>….……………….…………………</w:t>
      </w:r>
    </w:p>
    <w:p>
      <w:pPr>
        <w:pStyle w:val="Normal"/>
        <w:ind w:left="7080" w:hanging="0"/>
        <w:rPr>
          <w:b/>
          <w:b/>
          <w:bCs/>
          <w:color w:val="000000"/>
          <w:sz w:val="20"/>
          <w:szCs w:val="20"/>
          <w:lang w:bidi="ar-SA"/>
        </w:rPr>
      </w:pPr>
      <w:r>
        <w:rPr>
          <w:b/>
          <w:bCs/>
          <w:color w:val="000000"/>
          <w:sz w:val="20"/>
          <w:szCs w:val="20"/>
          <w:lang w:bidi="ar-SA"/>
        </w:rPr>
      </w:r>
    </w:p>
    <w:p>
      <w:pPr>
        <w:pStyle w:val="Normal"/>
        <w:rPr/>
      </w:pPr>
      <w:r>
        <w:rPr>
          <w:color w:val="000000"/>
          <w:sz w:val="20"/>
          <w:szCs w:val="20"/>
        </w:rPr>
        <w:t>Projekt  pn.”</w:t>
      </w:r>
      <w:r>
        <w:rPr>
          <w:rFonts w:eastAsia="Times New Roman" w:cs="Cambria" w:ascii="Cambria" w:hAnsi="Cambria"/>
          <w:sz w:val="20"/>
          <w:szCs w:val="20"/>
        </w:rPr>
        <w:t xml:space="preserve"> Nasz projekt –Twoją szansą na pracę</w:t>
      </w:r>
      <w:r>
        <w:rPr>
          <w:rFonts w:eastAsia="Times New Roman" w:cs="Cambria" w:ascii="Cambria" w:hAnsi="Cambria"/>
          <w:bCs/>
          <w:sz w:val="20"/>
          <w:szCs w:val="20"/>
        </w:rPr>
        <w:t>”jest współfinansowany przez Unię Europejską w ramach Europejskiego Funduszu Społecznego</w:t>
      </w:r>
    </w:p>
    <w:p>
      <w:pPr>
        <w:pStyle w:val="Normal"/>
        <w:ind w:left="7080" w:hanging="0"/>
        <w:rPr>
          <w:b/>
          <w:b/>
          <w:bCs/>
          <w:color w:val="000000"/>
          <w:sz w:val="20"/>
          <w:szCs w:val="20"/>
          <w:lang w:bidi="ar-SA"/>
        </w:rPr>
      </w:pPr>
      <w:r>
        <w:rPr>
          <w:b/>
          <w:bCs/>
          <w:color w:val="000000"/>
          <w:sz w:val="20"/>
          <w:szCs w:val="20"/>
          <w:lang w:bidi="ar-SA"/>
        </w:rPr>
      </w:r>
    </w:p>
    <w:p>
      <w:pPr>
        <w:pStyle w:val="Normal"/>
        <w:ind w:left="7080" w:hanging="0"/>
        <w:rPr>
          <w:b/>
          <w:b/>
          <w:bCs/>
          <w:color w:val="000000"/>
          <w:sz w:val="20"/>
          <w:szCs w:val="20"/>
          <w:lang w:bidi="ar-SA"/>
        </w:rPr>
      </w:pPr>
      <w:r>
        <w:rPr>
          <w:b/>
          <w:bCs/>
          <w:color w:val="000000"/>
          <w:sz w:val="20"/>
          <w:szCs w:val="20"/>
          <w:lang w:bidi="ar-SA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nr 4 do Zapytania ofertowego na realizację usługi cateringu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FORMULARZ ZAOFEROWANEGO WYNAGRODZENIA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632" w:type="dxa"/>
        <w:jc w:val="left"/>
        <w:tblInd w:w="-4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95"/>
        <w:gridCol w:w="2223"/>
        <w:gridCol w:w="987"/>
        <w:gridCol w:w="849"/>
        <w:gridCol w:w="1307"/>
        <w:gridCol w:w="1018"/>
        <w:gridCol w:w="1260"/>
        <w:gridCol w:w="1268"/>
        <w:gridCol w:w="1124"/>
      </w:tblGrid>
      <w:tr>
        <w:trPr/>
        <w:tc>
          <w:tcPr>
            <w:tcW w:w="1063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5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  <w:highlight w:val="lightGray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  <w:highlight w:val="lightGray"/>
              </w:rPr>
              <w:t>Szkolenia dla uczestników projektu- „Nasz projekt-Twoją szansą na pracę– zajęcia grupowe „</w:t>
            </w:r>
          </w:p>
        </w:tc>
      </w:tr>
      <w:tr>
        <w:trPr>
          <w:trHeight w:val="419" w:hRule="atLeast"/>
        </w:trPr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Lp.</w:t>
            </w:r>
          </w:p>
        </w:tc>
        <w:tc>
          <w:tcPr>
            <w:tcW w:w="22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Wyszczególnienie</w:t>
            </w:r>
          </w:p>
        </w:tc>
        <w:tc>
          <w:tcPr>
            <w:tcW w:w="31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Cena za kompletny posiłek dla jednej osoby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Liczba posiłków</w:t>
            </w:r>
          </w:p>
        </w:tc>
        <w:tc>
          <w:tcPr>
            <w:tcW w:w="36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Wartość wszystkich kompletnych posiłków (iloczyn ceny jednostkowej i liczby posiłków)</w:t>
            </w:r>
          </w:p>
        </w:tc>
      </w:tr>
      <w:tr>
        <w:trPr>
          <w:trHeight w:val="419" w:hRule="atLeast"/>
        </w:trPr>
        <w:tc>
          <w:tcPr>
            <w:tcW w:w="5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22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Netto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Vat %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Brutto</w:t>
            </w:r>
          </w:p>
        </w:tc>
        <w:tc>
          <w:tcPr>
            <w:tcW w:w="10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Netto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Vat %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Brutto</w:t>
            </w:r>
          </w:p>
        </w:tc>
      </w:tr>
      <w:tr>
        <w:trPr>
          <w:trHeight w:val="419" w:hRule="atLeast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 xml:space="preserve">1. 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 xml:space="preserve">2-daniowy obiad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(pierwsze i drugie danie)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</w:tr>
      <w:tr>
        <w:trPr/>
        <w:tc>
          <w:tcPr>
            <w:tcW w:w="69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  <w:t>RAZEM WYNAGRODZENIE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Wykonawca załącza przykładowe menu do części, do których składana jest oferta cenowa.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8100" w:leader="none"/>
        </w:tabs>
        <w:rPr/>
      </w:pPr>
      <w:r>
        <w:rPr/>
        <w:t xml:space="preserve">Nazwa Wykonawcy: </w:t>
      </w:r>
    </w:p>
    <w:p>
      <w:pPr>
        <w:pStyle w:val="Normal"/>
        <w:tabs>
          <w:tab w:val="left" w:pos="8100" w:leader="none"/>
        </w:tabs>
        <w:rPr/>
      </w:pPr>
      <w:r>
        <w:rPr/>
      </w:r>
    </w:p>
    <w:p>
      <w:pPr>
        <w:pStyle w:val="Normal"/>
        <w:tabs>
          <w:tab w:val="left" w:pos="8100" w:leader="none"/>
        </w:tabs>
        <w:rPr/>
      </w:pPr>
      <w:r>
        <w:rPr/>
      </w:r>
    </w:p>
    <w:p>
      <w:pPr>
        <w:pStyle w:val="Normal"/>
        <w:tabs>
          <w:tab w:val="left" w:pos="8100" w:leader="none"/>
        </w:tabs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Nagwek2"/>
        <w:rPr>
          <w:rFonts w:ascii="Times New Roman" w:hAnsi="Times New Roman" w:eastAsia="Calibri"/>
          <w:b w:val="false"/>
          <w:b w:val="false"/>
          <w:bCs w:val="false"/>
          <w:sz w:val="22"/>
          <w:szCs w:val="22"/>
        </w:rPr>
      </w:pPr>
      <w:r>
        <w:rPr>
          <w:rFonts w:eastAsia="Calibri" w:ascii="Times New Roman" w:hAnsi="Times New Roman"/>
          <w:b w:val="false"/>
          <w:bCs w:val="false"/>
          <w:sz w:val="22"/>
          <w:szCs w:val="22"/>
        </w:rPr>
      </w:r>
    </w:p>
    <w:p>
      <w:pPr>
        <w:pStyle w:val="Nagwek2"/>
        <w:jc w:val="right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agwek2"/>
        <w:jc w:val="center"/>
        <w:rPr/>
      </w:pPr>
      <w:r>
        <w:rPr>
          <w:rFonts w:eastAsia="Calibri" w:cs="Arial" w:ascii="Arial" w:hAnsi="Arial"/>
          <w:b w:val="false"/>
          <w:bCs w:val="false"/>
          <w:sz w:val="20"/>
          <w:szCs w:val="20"/>
        </w:rPr>
        <w:t xml:space="preserve">                                                       </w:t>
      </w:r>
      <w:r>
        <w:rPr>
          <w:rFonts w:eastAsia="Calibri" w:ascii="Times New Roman" w:hAnsi="Times New Roman"/>
          <w:b w:val="false"/>
          <w:bCs w:val="false"/>
          <w:sz w:val="22"/>
          <w:szCs w:val="22"/>
        </w:rPr>
        <w:t>Data i podpis upoważnionego przedstawiciela Wykonawcy:</w:t>
      </w:r>
    </w:p>
    <w:p>
      <w:pPr>
        <w:pStyle w:val="Normal"/>
        <w:ind w:left="7080" w:hanging="0"/>
        <w:rPr>
          <w:b/>
          <w:b/>
          <w:bCs/>
          <w:color w:val="000000"/>
          <w:sz w:val="20"/>
          <w:szCs w:val="20"/>
          <w:lang w:bidi="ar-SA"/>
        </w:rPr>
      </w:pPr>
      <w:r>
        <w:rPr>
          <w:b/>
          <w:bCs/>
          <w:color w:val="000000"/>
          <w:sz w:val="20"/>
          <w:szCs w:val="20"/>
          <w:lang w:bidi="ar-SA"/>
        </w:rPr>
      </w:r>
    </w:p>
    <w:p>
      <w:pPr>
        <w:pStyle w:val="Normal"/>
        <w:ind w:left="7080" w:hanging="0"/>
        <w:rPr>
          <w:b/>
          <w:b/>
          <w:bCs/>
          <w:color w:val="000000"/>
          <w:sz w:val="20"/>
          <w:szCs w:val="20"/>
          <w:lang w:bidi="ar-SA"/>
        </w:rPr>
      </w:pPr>
      <w:r>
        <w:rPr>
          <w:b/>
          <w:bCs/>
          <w:color w:val="000000"/>
          <w:sz w:val="20"/>
          <w:szCs w:val="20"/>
          <w:lang w:bidi="ar-SA"/>
        </w:rPr>
      </w:r>
    </w:p>
    <w:p>
      <w:pPr>
        <w:pStyle w:val="Nagwek2"/>
        <w:ind w:hanging="0"/>
        <w:jc w:val="right"/>
        <w:rPr>
          <w:b/>
          <w:b/>
          <w:bCs/>
          <w:color w:val="000000"/>
          <w:sz w:val="20"/>
          <w:szCs w:val="20"/>
          <w:lang w:bidi="ar-SA"/>
        </w:rPr>
      </w:pPr>
      <w:r>
        <w:rPr>
          <w:rFonts w:eastAsia="Calibri" w:ascii="Times New Roman" w:hAnsi="Times New Roman"/>
          <w:b w:val="false"/>
          <w:bCs w:val="false"/>
          <w:color w:val="000000"/>
          <w:sz w:val="22"/>
          <w:szCs w:val="22"/>
          <w:lang w:bidi="ar-SA"/>
        </w:rPr>
        <w:t xml:space="preserve"> …………………………………………………</w:t>
      </w:r>
      <w:r>
        <w:rPr>
          <w:rFonts w:eastAsia="Calibri" w:ascii="Times New Roman" w:hAnsi="Times New Roman"/>
          <w:b w:val="false"/>
          <w:bCs w:val="false"/>
          <w:color w:val="000000"/>
          <w:sz w:val="22"/>
          <w:szCs w:val="22"/>
          <w:lang w:bidi="ar-SA"/>
        </w:rPr>
        <w:t>...…</w:t>
      </w:r>
      <w:r>
        <w:rPr>
          <w:rFonts w:cs="Arial" w:ascii="Arial" w:hAnsi="Arial"/>
          <w:b w:val="false"/>
          <w:bCs/>
          <w:color w:val="000000"/>
          <w:sz w:val="20"/>
          <w:szCs w:val="20"/>
          <w:lang w:bidi="ar-SA"/>
        </w:rPr>
        <w:tab/>
        <w:tab/>
      </w:r>
    </w:p>
    <w:p>
      <w:pPr>
        <w:pStyle w:val="Normal"/>
        <w:ind w:left="7080" w:hanging="0"/>
        <w:rPr>
          <w:b/>
          <w:b/>
          <w:bCs/>
          <w:color w:val="000000"/>
          <w:sz w:val="20"/>
          <w:szCs w:val="20"/>
          <w:lang w:bidi="ar-SA"/>
        </w:rPr>
      </w:pPr>
      <w:r>
        <w:rPr>
          <w:b/>
          <w:bCs/>
          <w:color w:val="000000"/>
          <w:sz w:val="20"/>
          <w:szCs w:val="20"/>
          <w:lang w:bidi="ar-SA"/>
        </w:rPr>
      </w:r>
    </w:p>
    <w:p>
      <w:pPr>
        <w:pStyle w:val="Normal"/>
        <w:ind w:left="7080" w:hanging="0"/>
        <w:rPr>
          <w:b/>
          <w:b/>
          <w:bCs/>
          <w:color w:val="000000"/>
          <w:sz w:val="20"/>
          <w:szCs w:val="20"/>
          <w:lang w:bidi="ar-SA"/>
        </w:rPr>
      </w:pPr>
      <w:r>
        <w:rPr>
          <w:b/>
          <w:bCs/>
          <w:color w:val="000000"/>
          <w:sz w:val="20"/>
          <w:szCs w:val="20"/>
          <w:lang w:bidi="ar-SA"/>
        </w:rPr>
      </w:r>
    </w:p>
    <w:p>
      <w:pPr>
        <w:pStyle w:val="Normal"/>
        <w:ind w:left="7080" w:hanging="0"/>
        <w:rPr>
          <w:b/>
          <w:b/>
          <w:bCs/>
          <w:color w:val="000000"/>
          <w:sz w:val="20"/>
          <w:szCs w:val="20"/>
          <w:lang w:bidi="ar-SA"/>
        </w:rPr>
      </w:pPr>
      <w:r>
        <w:rPr>
          <w:b/>
          <w:bCs/>
          <w:color w:val="000000"/>
          <w:sz w:val="20"/>
          <w:szCs w:val="20"/>
          <w:lang w:bidi="ar-SA"/>
        </w:rPr>
      </w:r>
    </w:p>
    <w:p>
      <w:pPr>
        <w:pStyle w:val="Normal"/>
        <w:ind w:left="7080" w:hanging="0"/>
        <w:rPr>
          <w:b/>
          <w:b/>
          <w:bCs/>
          <w:color w:val="000000"/>
          <w:sz w:val="20"/>
          <w:szCs w:val="20"/>
          <w:lang w:bidi="ar-SA"/>
        </w:rPr>
      </w:pPr>
      <w:r>
        <w:rPr>
          <w:b/>
          <w:bCs/>
          <w:color w:val="000000"/>
          <w:sz w:val="20"/>
          <w:szCs w:val="20"/>
          <w:lang w:bidi="ar-SA"/>
        </w:rPr>
      </w:r>
    </w:p>
    <w:p>
      <w:pPr>
        <w:pStyle w:val="Normal"/>
        <w:ind w:left="7080" w:hanging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footnotePr>
        <w:numFmt w:val="decimal"/>
      </w:footnotePr>
      <w:type w:val="nextPage"/>
      <w:pgSz w:w="11906" w:h="16838"/>
      <w:pgMar w:left="1134" w:right="1134" w:header="1134" w:top="2552" w:footer="1134" w:bottom="241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</w:r>
  </w:p>
  <w:p>
    <w:pPr>
      <w:pStyle w:val="Stopka1"/>
      <w:jc w:val="center"/>
      <w:rPr>
        <w:sz w:val="20"/>
        <w:szCs w:val="20"/>
      </w:rPr>
    </w:pPr>
    <w:r>
      <w:rPr/>
      <w:drawing>
        <wp:inline distT="0" distB="0" distL="0" distR="0">
          <wp:extent cx="5941695" cy="487680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200"/>
        <w:rPr/>
      </w:pPr>
      <w:r>
        <w:rPr>
          <w:rStyle w:val="Footnotereference"/>
          <w:sz w:val="16"/>
          <w:szCs w:val="16"/>
        </w:rPr>
        <w:footnoteRef/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Niepotrzebne usunąć lub skreślić.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rPr/>
    </w:pPr>
    <w:r>
      <w:rPr/>
      <w:drawing>
        <wp:inline distT="0" distB="0" distL="0" distR="0">
          <wp:extent cx="5761990" cy="720725"/>
          <wp:effectExtent l="0" t="0" r="0" b="0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rPr/>
    </w:pPr>
    <w:r>
      <w:rPr/>
      <w:drawing>
        <wp:inline distT="0" distB="0" distL="0" distR="0">
          <wp:extent cx="5761990" cy="720725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86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6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evenAndOddHeaders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 Bullet 5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5c8"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link w:val="Nagwek1Znak"/>
    <w:uiPriority w:val="9"/>
    <w:qFormat/>
    <w:rsid w:val="007d2edd"/>
    <w:pPr>
      <w:keepNext/>
      <w:keepLines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f5c82"/>
    <w:pPr>
      <w:keepNext/>
      <w:keepLines/>
      <w:spacing w:before="200" w:after="0"/>
      <w:outlineLvl w:val="1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"/>
    <w:link w:val="Nagwek3Znak"/>
    <w:uiPriority w:val="9"/>
    <w:unhideWhenUsed/>
    <w:qFormat/>
    <w:rsid w:val="00dc7bfd"/>
    <w:pPr>
      <w:widowControl/>
      <w:suppressAutoHyphens w:val="false"/>
      <w:spacing w:lineRule="auto" w:line="360" w:before="320" w:after="0"/>
      <w:outlineLvl w:val="2"/>
    </w:pPr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"/>
    <w:link w:val="Nagwek4Znak"/>
    <w:uiPriority w:val="9"/>
    <w:unhideWhenUsed/>
    <w:qFormat/>
    <w:rsid w:val="00dc7bfd"/>
    <w:pPr>
      <w:widowControl/>
      <w:suppressAutoHyphens w:val="false"/>
      <w:spacing w:lineRule="auto" w:line="360" w:before="280" w:after="0"/>
      <w:outlineLvl w:val="3"/>
    </w:pPr>
    <w:rPr>
      <w:rFonts w:ascii="Cambria" w:hAnsi="Cambria" w:eastAsia="Times New Roman" w:cs="Times New Roman"/>
      <w:b/>
      <w:bCs/>
      <w:i/>
      <w:iCs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7" w:customStyle="1">
    <w:name w:val="Body text (7)_"/>
    <w:basedOn w:val="DefaultParagraphFont"/>
    <w:qFormat/>
    <w:rsid w:val="001505c8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71" w:customStyle="1">
    <w:name w:val="Body text (7)"/>
    <w:basedOn w:val="Bodytext7"/>
    <w:qFormat/>
    <w:rsid w:val="001505c8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Czeinternetowe">
    <w:name w:val="Łącze internetowe"/>
    <w:basedOn w:val="DefaultParagraphFont"/>
    <w:qFormat/>
    <w:rsid w:val="001505c8"/>
    <w:rPr>
      <w:color w:val="0000FF"/>
      <w:u w:val="single"/>
    </w:rPr>
  </w:style>
  <w:style w:type="character" w:styleId="WWCharLFO56LVL1" w:customStyle="1">
    <w:name w:val="WW_CharLFO56LVL1"/>
    <w:qFormat/>
    <w:rsid w:val="001505c8"/>
    <w:rPr>
      <w:rFonts w:ascii="Symbol" w:hAnsi="Symbol"/>
    </w:rPr>
  </w:style>
  <w:style w:type="character" w:styleId="WWCharLFO56LVL2" w:customStyle="1">
    <w:name w:val="WW_CharLFO56LVL2"/>
    <w:qFormat/>
    <w:rsid w:val="001505c8"/>
    <w:rPr>
      <w:rFonts w:ascii="Courier New" w:hAnsi="Courier New" w:cs="Courier New"/>
    </w:rPr>
  </w:style>
  <w:style w:type="character" w:styleId="WWCharLFO56LVL3" w:customStyle="1">
    <w:name w:val="WW_CharLFO56LVL3"/>
    <w:qFormat/>
    <w:rsid w:val="001505c8"/>
    <w:rPr>
      <w:rFonts w:ascii="Wingdings" w:hAnsi="Wingdings"/>
    </w:rPr>
  </w:style>
  <w:style w:type="character" w:styleId="WWCharLFO56LVL4" w:customStyle="1">
    <w:name w:val="WW_CharLFO56LVL4"/>
    <w:qFormat/>
    <w:rsid w:val="001505c8"/>
    <w:rPr>
      <w:rFonts w:ascii="Symbol" w:hAnsi="Symbol"/>
    </w:rPr>
  </w:style>
  <w:style w:type="character" w:styleId="WWCharLFO56LVL5" w:customStyle="1">
    <w:name w:val="WW_CharLFO56LVL5"/>
    <w:qFormat/>
    <w:rsid w:val="001505c8"/>
    <w:rPr>
      <w:rFonts w:ascii="Courier New" w:hAnsi="Courier New" w:cs="Courier New"/>
    </w:rPr>
  </w:style>
  <w:style w:type="character" w:styleId="WWCharLFO56LVL6" w:customStyle="1">
    <w:name w:val="WW_CharLFO56LVL6"/>
    <w:qFormat/>
    <w:rsid w:val="001505c8"/>
    <w:rPr>
      <w:rFonts w:ascii="Wingdings" w:hAnsi="Wingdings"/>
    </w:rPr>
  </w:style>
  <w:style w:type="character" w:styleId="WWCharLFO56LVL7" w:customStyle="1">
    <w:name w:val="WW_CharLFO56LVL7"/>
    <w:qFormat/>
    <w:rsid w:val="001505c8"/>
    <w:rPr>
      <w:rFonts w:ascii="Symbol" w:hAnsi="Symbol"/>
    </w:rPr>
  </w:style>
  <w:style w:type="character" w:styleId="WWCharLFO56LVL8" w:customStyle="1">
    <w:name w:val="WW_CharLFO56LVL8"/>
    <w:qFormat/>
    <w:rsid w:val="001505c8"/>
    <w:rPr>
      <w:rFonts w:ascii="Courier New" w:hAnsi="Courier New" w:cs="Courier New"/>
    </w:rPr>
  </w:style>
  <w:style w:type="character" w:styleId="WWCharLFO56LVL9" w:customStyle="1">
    <w:name w:val="WW_CharLFO56LVL9"/>
    <w:qFormat/>
    <w:rsid w:val="001505c8"/>
    <w:rPr>
      <w:rFonts w:ascii="Wingdings" w:hAnsi="Wingdings"/>
    </w:rPr>
  </w:style>
  <w:style w:type="character" w:styleId="Bodytext2" w:customStyle="1">
    <w:name w:val="Body text (2)_"/>
    <w:basedOn w:val="DefaultParagraphFont"/>
    <w:qFormat/>
    <w:rsid w:val="001505c8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Bold" w:customStyle="1">
    <w:name w:val="Body text (2) + Bold"/>
    <w:basedOn w:val="Bodytext2"/>
    <w:qFormat/>
    <w:rsid w:val="001505c8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sid w:val="001505c8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1505c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5208"/>
    <w:rPr>
      <w:rFonts w:ascii="Tahoma" w:hAnsi="Tahoma" w:cs="Mangal"/>
      <w:sz w:val="16"/>
      <w:szCs w:val="1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dc7bfd"/>
    <w:rPr>
      <w:rFonts w:cs="Mangal"/>
      <w:szCs w:val="21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dc7bfd"/>
    <w:rPr>
      <w:rFonts w:cs="Mangal"/>
      <w:sz w:val="16"/>
      <w:szCs w:val="14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dc7bfd"/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dc7bfd"/>
    <w:rPr>
      <w:rFonts w:ascii="Cambria" w:hAnsi="Cambria" w:eastAsia="Times New Roman" w:cs="Times New Roman"/>
      <w:b/>
      <w:bCs/>
      <w:i/>
      <w:iCs/>
      <w:lang w:val="en-US" w:eastAsia="en-US" w:bidi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dc7bfd"/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character" w:styleId="Appleconvertedspace" w:customStyle="1">
    <w:name w:val="apple-converted-space"/>
    <w:basedOn w:val="DefaultParagraphFont"/>
    <w:qFormat/>
    <w:rsid w:val="00dc7bfd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d2edd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f5c82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Strong">
    <w:name w:val="Strong"/>
    <w:basedOn w:val="DefaultParagraphFont"/>
    <w:uiPriority w:val="22"/>
    <w:qFormat/>
    <w:rsid w:val="001f5c82"/>
    <w:rPr>
      <w:b/>
      <w:bCs/>
    </w:rPr>
  </w:style>
  <w:style w:type="character" w:styleId="Gwpb87991e4colour" w:customStyle="1">
    <w:name w:val="gwpb87991e4_colour"/>
    <w:basedOn w:val="DefaultParagraphFont"/>
    <w:qFormat/>
    <w:rsid w:val="001f5c82"/>
    <w:rPr/>
  </w:style>
  <w:style w:type="character" w:styleId="Gwpb87991e4size" w:customStyle="1">
    <w:name w:val="gwpb87991e4_size"/>
    <w:basedOn w:val="DefaultParagraphFont"/>
    <w:qFormat/>
    <w:rsid w:val="001f5c82"/>
    <w:rPr/>
  </w:style>
  <w:style w:type="character" w:styleId="Gwpb87991e4appleconvertedspace" w:customStyle="1">
    <w:name w:val="gwpb87991e4_apple-converted-space"/>
    <w:basedOn w:val="DefaultParagraphFont"/>
    <w:qFormat/>
    <w:rsid w:val="001f5c82"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706549"/>
    <w:rPr>
      <w:rFonts w:eastAsia="Times New Roman" w:cs="Times New Roman"/>
      <w:sz w:val="20"/>
      <w:szCs w:val="20"/>
      <w:lang w:eastAsia="pl-PL" w:bidi="ar-SA"/>
    </w:rPr>
  </w:style>
  <w:style w:type="character" w:styleId="Footnotereference">
    <w:name w:val="footnote reference"/>
    <w:semiHidden/>
    <w:unhideWhenUsed/>
    <w:qFormat/>
    <w:rsid w:val="00706549"/>
    <w:rPr>
      <w:vertAlign w:val="superscript"/>
    </w:rPr>
  </w:style>
  <w:style w:type="character" w:styleId="Zakotwiczenieprzypisudolnego" w:customStyle="1">
    <w:name w:val="Zakotwiczenie przypisu dolnego"/>
    <w:rsid w:val="00706549"/>
    <w:rPr>
      <w:vertAlign w:val="superscript"/>
    </w:rPr>
  </w:style>
  <w:style w:type="character" w:styleId="AkapitzlistZnak" w:customStyle="1">
    <w:name w:val="Akapit z listą Znak"/>
    <w:link w:val="Akapitzlist"/>
    <w:uiPriority w:val="99"/>
    <w:qFormat/>
    <w:rsid w:val="00200b86"/>
    <w:rPr/>
  </w:style>
  <w:style w:type="character" w:styleId="FontStyle132" w:customStyle="1">
    <w:name w:val="Font Style132"/>
    <w:qFormat/>
    <w:rsid w:val="00fb1399"/>
    <w:rPr>
      <w:rFonts w:ascii="Arial" w:hAnsi="Arial" w:cs="Arial"/>
      <w:b/>
      <w:bCs/>
      <w:sz w:val="26"/>
      <w:szCs w:val="26"/>
    </w:rPr>
  </w:style>
  <w:style w:type="character" w:styleId="WW8Num18z3" w:customStyle="1">
    <w:name w:val="WW8Num18z3"/>
    <w:qFormat/>
    <w:rsid w:val="00a5483e"/>
    <w:rPr>
      <w:rFonts w:ascii="Symbol" w:hAnsi="Symbol"/>
    </w:rPr>
  </w:style>
  <w:style w:type="character" w:styleId="WW8Num6z8" w:customStyle="1">
    <w:name w:val="WW8Num6z8"/>
    <w:qFormat/>
    <w:rsid w:val="00a5483e"/>
    <w:rPr/>
  </w:style>
  <w:style w:type="character" w:styleId="BezodstpwZnak" w:customStyle="1">
    <w:name w:val="Bez odstępów Znak"/>
    <w:basedOn w:val="DefaultParagraphFont"/>
    <w:link w:val="Bezodstpw"/>
    <w:qFormat/>
    <w:rsid w:val="00a54904"/>
    <w:rPr>
      <w:rFonts w:ascii="Calibri" w:hAnsi="Calibri" w:eastAsia="Times New Roman" w:cs="Times New Roman"/>
      <w:sz w:val="22"/>
      <w:szCs w:val="22"/>
      <w:lang w:bidi="ar-SA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b/>
      <w:bCs/>
    </w:rPr>
  </w:style>
  <w:style w:type="character" w:styleId="ListLabel20">
    <w:name w:val="ListLabel 20"/>
    <w:qFormat/>
    <w:rPr>
      <w:b/>
      <w:bCs/>
    </w:rPr>
  </w:style>
  <w:style w:type="character" w:styleId="ListLabel21">
    <w:name w:val="ListLabel 21"/>
    <w:qFormat/>
    <w:rPr>
      <w:b/>
      <w:bCs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/>
      <w:bCs/>
    </w:rPr>
  </w:style>
  <w:style w:type="character" w:styleId="ListLabel24">
    <w:name w:val="ListLabel 24"/>
    <w:qFormat/>
    <w:rPr>
      <w:b/>
      <w:bCs/>
    </w:rPr>
  </w:style>
  <w:style w:type="character" w:styleId="ListLabel25">
    <w:name w:val="ListLabel 25"/>
    <w:qFormat/>
    <w:rPr>
      <w:b/>
      <w:bCs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/>
      <w:bCs/>
    </w:rPr>
  </w:style>
  <w:style w:type="character" w:styleId="ListLabel28">
    <w:name w:val="ListLabel 28"/>
    <w:qFormat/>
    <w:rPr>
      <w:b/>
      <w:bCs/>
    </w:rPr>
  </w:style>
  <w:style w:type="character" w:styleId="ListLabel29">
    <w:name w:val="ListLabel 29"/>
    <w:qFormat/>
    <w:rPr>
      <w:b/>
      <w:bCs/>
    </w:rPr>
  </w:style>
  <w:style w:type="character" w:styleId="ListLabel30">
    <w:name w:val="ListLabel 30"/>
    <w:qFormat/>
    <w:rPr>
      <w:b/>
      <w:bCs/>
    </w:rPr>
  </w:style>
  <w:style w:type="character" w:styleId="ListLabel31">
    <w:name w:val="ListLabel 31"/>
    <w:qFormat/>
    <w:rPr>
      <w:b/>
      <w:bCs/>
    </w:rPr>
  </w:style>
  <w:style w:type="character" w:styleId="ListLabel32">
    <w:name w:val="ListLabel 32"/>
    <w:qFormat/>
    <w:rPr>
      <w:b/>
      <w:bCs/>
    </w:rPr>
  </w:style>
  <w:style w:type="character" w:styleId="ListLabel33">
    <w:name w:val="ListLabel 33"/>
    <w:qFormat/>
    <w:rPr>
      <w:b/>
      <w:bCs/>
    </w:rPr>
  </w:style>
  <w:style w:type="character" w:styleId="ListLabel34">
    <w:name w:val="ListLabel 34"/>
    <w:qFormat/>
    <w:rPr>
      <w:b/>
      <w:bCs/>
    </w:rPr>
  </w:style>
  <w:style w:type="character" w:styleId="ListLabel35">
    <w:name w:val="ListLabel 35"/>
    <w:qFormat/>
    <w:rPr>
      <w:b/>
      <w:bCs/>
    </w:rPr>
  </w:style>
  <w:style w:type="character" w:styleId="ListLabel36">
    <w:name w:val="ListLabel 36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b/>
      <w:bCs/>
    </w:rPr>
  </w:style>
  <w:style w:type="character" w:styleId="ListLabel50">
    <w:name w:val="ListLabel 50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5">
    <w:name w:val="ListLabel 55"/>
    <w:qFormat/>
    <w:rPr>
      <w:b/>
      <w:bCs/>
    </w:rPr>
  </w:style>
  <w:style w:type="character" w:styleId="ListLabel56">
    <w:name w:val="ListLabel 56"/>
    <w:qFormat/>
    <w:rPr>
      <w:b/>
      <w:bCs/>
    </w:rPr>
  </w:style>
  <w:style w:type="character" w:styleId="ListLabel57">
    <w:name w:val="ListLabel 57"/>
    <w:qFormat/>
    <w:rPr>
      <w:b/>
      <w:bCs/>
    </w:rPr>
  </w:style>
  <w:style w:type="character" w:styleId="ListLabel58">
    <w:name w:val="ListLabel 58"/>
    <w:qFormat/>
    <w:rPr>
      <w:b/>
      <w:bCs/>
    </w:rPr>
  </w:style>
  <w:style w:type="character" w:styleId="ListLabel59">
    <w:name w:val="ListLabel 59"/>
    <w:qFormat/>
    <w:rPr>
      <w:b/>
      <w:bCs/>
    </w:rPr>
  </w:style>
  <w:style w:type="character" w:styleId="ListLabel60">
    <w:name w:val="ListLabel 60"/>
    <w:qFormat/>
    <w:rPr>
      <w:b/>
      <w:bCs/>
    </w:rPr>
  </w:style>
  <w:style w:type="character" w:styleId="ListLabel61">
    <w:name w:val="ListLabel 61"/>
    <w:qFormat/>
    <w:rPr>
      <w:b/>
      <w:bCs/>
    </w:rPr>
  </w:style>
  <w:style w:type="character" w:styleId="ListLabel62">
    <w:name w:val="ListLabel 62"/>
    <w:qFormat/>
    <w:rPr>
      <w:b/>
      <w:bCs/>
    </w:rPr>
  </w:style>
  <w:style w:type="character" w:styleId="ListLabel63">
    <w:name w:val="ListLabel 63"/>
    <w:qFormat/>
    <w:rPr>
      <w:b/>
      <w:bCs/>
    </w:rPr>
  </w:style>
  <w:style w:type="character" w:styleId="ListLabel64">
    <w:name w:val="ListLabel 64"/>
    <w:qFormat/>
    <w:rPr>
      <w:b/>
      <w:bCs/>
    </w:rPr>
  </w:style>
  <w:style w:type="character" w:styleId="ListLabel65">
    <w:name w:val="ListLabel 65"/>
    <w:qFormat/>
    <w:rPr>
      <w:b/>
      <w:bCs/>
    </w:rPr>
  </w:style>
  <w:style w:type="character" w:styleId="ListLabel66">
    <w:name w:val="ListLabel 66"/>
    <w:qFormat/>
    <w:rPr>
      <w:b/>
      <w:bCs/>
    </w:rPr>
  </w:style>
  <w:style w:type="character" w:styleId="ListLabel67">
    <w:name w:val="ListLabel 67"/>
    <w:qFormat/>
    <w:rPr>
      <w:b/>
      <w:bCs/>
    </w:rPr>
  </w:style>
  <w:style w:type="character" w:styleId="ListLabel68">
    <w:name w:val="ListLabel 68"/>
    <w:qFormat/>
    <w:rPr>
      <w:rFonts w:eastAsia="Times New Roman" w:cs="Times New Roman"/>
    </w:rPr>
  </w:style>
  <w:style w:type="character" w:styleId="ListLabel69">
    <w:name w:val="ListLabel 69"/>
    <w:qFormat/>
    <w:rPr>
      <w:rFonts w:ascii="Arial Narrow" w:hAnsi="Arial Narrow"/>
      <w:color w:val="00000A"/>
    </w:rPr>
  </w:style>
  <w:style w:type="character" w:styleId="ListLabel70">
    <w:name w:val="ListLabel 70"/>
    <w:qFormat/>
    <w:rPr>
      <w:b w:val="false"/>
      <w:i w:val="false"/>
    </w:rPr>
  </w:style>
  <w:style w:type="character" w:styleId="ListLabel71">
    <w:name w:val="ListLabel 71"/>
    <w:qFormat/>
    <w:rPr>
      <w:rFonts w:eastAsia="Calibri" w:cs="Times New Roman"/>
    </w:rPr>
  </w:style>
  <w:style w:type="character" w:styleId="ListLabel72">
    <w:name w:val="ListLabel 72"/>
    <w:qFormat/>
    <w:rPr>
      <w:sz w:val="22"/>
      <w:szCs w:val="22"/>
    </w:rPr>
  </w:style>
  <w:style w:type="character" w:styleId="ListLabel73">
    <w:name w:val="ListLabel 73"/>
    <w:qFormat/>
    <w:rPr>
      <w:rFonts w:cs="Arial"/>
      <w:b/>
      <w:sz w:val="20"/>
      <w:szCs w:val="20"/>
      <w:lang w:eastAsia="pl-PL"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rFonts w:cs="Arial"/>
      <w:sz w:val="20"/>
    </w:rPr>
  </w:style>
  <w:style w:type="character" w:styleId="ListLabel76">
    <w:name w:val="ListLabel 76"/>
    <w:qFormat/>
    <w:rPr>
      <w:rFonts w:cs="Arial"/>
      <w:b/>
      <w:sz w:val="20"/>
      <w:szCs w:val="20"/>
    </w:rPr>
  </w:style>
  <w:style w:type="character" w:styleId="ListLabel77">
    <w:name w:val="ListLabel 77"/>
    <w:qFormat/>
    <w:rPr>
      <w:rFonts w:eastAsia="Times New Roman" w:cs="Arial"/>
      <w:sz w:val="20"/>
      <w:szCs w:val="20"/>
      <w:lang w:eastAsia="pl-PL"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rFonts w:cs="Wingdings"/>
      <w:sz w:val="20"/>
      <w:szCs w:val="20"/>
      <w:lang w:eastAsia="pl-PL"/>
    </w:rPr>
  </w:style>
  <w:style w:type="character" w:styleId="ListLabel80">
    <w:name w:val="ListLabel 80"/>
    <w:qFormat/>
    <w:rPr>
      <w:rFonts w:eastAsia="Lucida Sans Unicode" w:cs="Arial"/>
      <w:b/>
      <w:sz w:val="20"/>
      <w:szCs w:val="20"/>
      <w:lang w:eastAsia="pl-PL"/>
    </w:rPr>
  </w:style>
  <w:style w:type="character" w:styleId="ListLabel81">
    <w:name w:val="ListLabel 81"/>
    <w:qFormat/>
    <w:rPr>
      <w:rFonts w:cs="Times New Roman"/>
      <w:b/>
      <w:sz w:val="20"/>
      <w:szCs w:val="18"/>
      <w:lang w:eastAsia="pl-PL"/>
    </w:rPr>
  </w:style>
  <w:style w:type="character" w:styleId="ListLabel82">
    <w:name w:val="ListLabel 82"/>
    <w:qFormat/>
    <w:rPr>
      <w:rFonts w:cs="Cambria"/>
      <w:b/>
    </w:rPr>
  </w:style>
  <w:style w:type="character" w:styleId="ListLabel83">
    <w:name w:val="ListLabel 83"/>
    <w:qFormat/>
    <w:rPr>
      <w:b/>
      <w:color w:val="00000A"/>
      <w:sz w:val="20"/>
      <w:szCs w:val="20"/>
    </w:rPr>
  </w:style>
  <w:style w:type="character" w:styleId="ListLabel84">
    <w:name w:val="ListLabel 84"/>
    <w:qFormat/>
    <w:rPr>
      <w:rFonts w:cs="Arial"/>
      <w:sz w:val="20"/>
      <w:szCs w:val="20"/>
    </w:rPr>
  </w:style>
  <w:style w:type="character" w:styleId="ListLabel85">
    <w:name w:val="ListLabel 85"/>
    <w:qFormat/>
    <w:rPr>
      <w:b/>
      <w:color w:val="00000A"/>
      <w:sz w:val="20"/>
      <w:szCs w:val="20"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rFonts w:eastAsia="Lucida Sans Unicode" w:cs="Cambria"/>
      <w:sz w:val="20"/>
      <w:szCs w:val="20"/>
      <w:lang w:eastAsia="pl-PL"/>
    </w:rPr>
  </w:style>
  <w:style w:type="character" w:styleId="ListLabel96">
    <w:name w:val="ListLabel 96"/>
    <w:qFormat/>
    <w:rPr>
      <w:rFonts w:cs="Cambria"/>
      <w:b/>
      <w:color w:val="00000A"/>
      <w:sz w:val="20"/>
      <w:szCs w:val="20"/>
      <w:lang w:eastAsia="pl-PL"/>
    </w:rPr>
  </w:style>
  <w:style w:type="character" w:styleId="ListLabel97">
    <w:name w:val="ListLabel 97"/>
    <w:qFormat/>
    <w:rPr>
      <w:rFonts w:cs="Arial"/>
      <w:sz w:val="20"/>
      <w:szCs w:val="20"/>
      <w:lang w:eastAsia="pl-PL"/>
    </w:rPr>
  </w:style>
  <w:style w:type="character" w:styleId="ListLabel98">
    <w:name w:val="ListLabel 98"/>
    <w:qFormat/>
    <w:rPr>
      <w:rFonts w:cs="Arial"/>
      <w:sz w:val="20"/>
      <w:szCs w:val="20"/>
      <w:lang w:eastAsia="pl-PL"/>
    </w:rPr>
  </w:style>
  <w:style w:type="character" w:styleId="ListLabel99">
    <w:name w:val="ListLabel 99"/>
    <w:qFormat/>
    <w:rPr>
      <w:rFonts w:eastAsia="Lucida Sans Unicode" w:cs="Arial"/>
      <w:b/>
      <w:sz w:val="20"/>
      <w:szCs w:val="20"/>
      <w:lang w:eastAsia="pl-PL"/>
    </w:rPr>
  </w:style>
  <w:style w:type="character" w:styleId="ListLabel100">
    <w:name w:val="ListLabel 100"/>
    <w:qFormat/>
    <w:rPr>
      <w:rFonts w:cs="Cambria"/>
      <w:b/>
      <w:sz w:val="20"/>
      <w:szCs w:val="20"/>
      <w:lang w:eastAsia="pl-PL"/>
    </w:rPr>
  </w:style>
  <w:style w:type="character" w:styleId="ListLabel101">
    <w:name w:val="ListLabel 101"/>
    <w:qFormat/>
    <w:rPr>
      <w:b/>
    </w:rPr>
  </w:style>
  <w:style w:type="character" w:styleId="ListLabel102">
    <w:name w:val="ListLabel 102"/>
    <w:qFormat/>
    <w:rPr>
      <w:rFonts w:eastAsia="Lucida Sans Unicode" w:cs="Cambria"/>
      <w:b/>
      <w:iCs/>
      <w:color w:val="00000A"/>
      <w:sz w:val="20"/>
      <w:szCs w:val="20"/>
      <w:lang w:eastAsia="pl-PL"/>
    </w:rPr>
  </w:style>
  <w:style w:type="character" w:styleId="ListLabel103">
    <w:name w:val="ListLabel 103"/>
    <w:qFormat/>
    <w:rPr>
      <w:b/>
      <w:sz w:val="20"/>
      <w:szCs w:val="20"/>
    </w:rPr>
  </w:style>
  <w:style w:type="character" w:styleId="ListLabel104">
    <w:name w:val="ListLabel 104"/>
    <w:qFormat/>
    <w:rPr>
      <w:rFonts w:cs="Arial"/>
      <w:b/>
      <w:color w:val="00000A"/>
      <w:sz w:val="20"/>
      <w:szCs w:val="20"/>
    </w:rPr>
  </w:style>
  <w:style w:type="character" w:styleId="ListLabel105">
    <w:name w:val="ListLabel 105"/>
    <w:qFormat/>
    <w:rPr>
      <w:sz w:val="20"/>
      <w:szCs w:val="20"/>
    </w:rPr>
  </w:style>
  <w:style w:type="character" w:styleId="ListLabel106">
    <w:name w:val="ListLabel 106"/>
    <w:qFormat/>
    <w:rPr>
      <w:rFonts w:cs="Times New Roman"/>
      <w:bCs/>
      <w:sz w:val="20"/>
      <w:szCs w:val="18"/>
      <w:lang w:eastAsia="pl-PL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sz w:val="20"/>
      <w:szCs w:val="20"/>
    </w:rPr>
  </w:style>
  <w:style w:type="character" w:styleId="ListLabel116">
    <w:name w:val="ListLabel 116"/>
    <w:qFormat/>
    <w:rPr>
      <w:rFonts w:cs="Cambria"/>
      <w:sz w:val="20"/>
    </w:rPr>
  </w:style>
  <w:style w:type="character" w:styleId="ListLabel117">
    <w:name w:val="ListLabel 117"/>
    <w:qFormat/>
    <w:rPr>
      <w:rFonts w:cs="Arial"/>
      <w:b/>
      <w:sz w:val="20"/>
      <w:szCs w:val="20"/>
      <w:lang w:eastAsia="pl-PL"/>
    </w:rPr>
  </w:style>
  <w:style w:type="character" w:styleId="ListLabel118">
    <w:name w:val="ListLabel 118"/>
    <w:qFormat/>
    <w:rPr>
      <w:rFonts w:cs="Arial"/>
      <w:b/>
      <w:sz w:val="20"/>
      <w:szCs w:val="20"/>
      <w:lang w:eastAsia="pl-PL"/>
    </w:rPr>
  </w:style>
  <w:style w:type="character" w:styleId="ListLabel119">
    <w:name w:val="ListLabel 119"/>
    <w:qFormat/>
    <w:rPr>
      <w:b/>
    </w:rPr>
  </w:style>
  <w:style w:type="character" w:styleId="ListLabel120">
    <w:name w:val="ListLabel 120"/>
    <w:qFormat/>
    <w:rPr>
      <w:b w:val="false"/>
    </w:rPr>
  </w:style>
  <w:style w:type="character" w:styleId="ListLabel121">
    <w:name w:val="ListLabel 121"/>
    <w:qFormat/>
    <w:rPr>
      <w:b/>
    </w:rPr>
  </w:style>
  <w:style w:type="character" w:styleId="ListLabel122">
    <w:name w:val="ListLabel 122"/>
    <w:qFormat/>
    <w:rPr>
      <w:b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ascii="Arial" w:hAnsi="Arial"/>
      <w:b/>
      <w:color w:val="00000A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ascii="Arial" w:hAnsi="Arial" w:cs="Times New Roman"/>
      <w:color w:val="00000A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ascii="Arial" w:hAnsi="Arial" w:cs="Times New Roman"/>
      <w:b/>
      <w:color w:val="00000A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47">
    <w:name w:val="ListLabel 147"/>
    <w:qFormat/>
    <w:rPr>
      <w:rFonts w:eastAsia="Calibri" w:cs="Times New Roman"/>
    </w:rPr>
  </w:style>
  <w:style w:type="character" w:styleId="ListLabel148">
    <w:name w:val="ListLabel 148"/>
    <w:qFormat/>
    <w:rPr>
      <w:sz w:val="22"/>
      <w:szCs w:val="22"/>
    </w:rPr>
  </w:style>
  <w:style w:type="character" w:styleId="ListLabel149">
    <w:name w:val="ListLabel 149"/>
    <w:qFormat/>
    <w:rPr>
      <w:rFonts w:eastAsia="Calibri" w:cs="Times New Roman"/>
    </w:rPr>
  </w:style>
  <w:style w:type="character" w:styleId="ListLabel150">
    <w:name w:val="ListLabel 150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505c8"/>
    <w:pPr>
      <w:spacing w:before="0" w:after="120"/>
    </w:pPr>
    <w:rPr/>
  </w:style>
  <w:style w:type="paragraph" w:styleId="Lista">
    <w:name w:val="List"/>
    <w:basedOn w:val="Tretekstu"/>
    <w:rsid w:val="001505c8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05c8"/>
    <w:pPr>
      <w:suppressLineNumbers/>
    </w:pPr>
    <w:rPr/>
  </w:style>
  <w:style w:type="paragraph" w:styleId="Gwka">
    <w:name w:val="Header"/>
    <w:basedOn w:val="Normal"/>
    <w:qFormat/>
    <w:rsid w:val="001505c8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1505c8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link w:val="AkapitzlistZnak"/>
    <w:uiPriority w:val="34"/>
    <w:qFormat/>
    <w:rsid w:val="001505c8"/>
    <w:pPr>
      <w:ind w:left="720" w:hanging="0"/>
    </w:pPr>
    <w:rPr/>
  </w:style>
  <w:style w:type="paragraph" w:styleId="NoSpacing">
    <w:name w:val="No Spacing"/>
    <w:link w:val="BezodstpwZnak"/>
    <w:qFormat/>
    <w:rsid w:val="001505c8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l-PL" w:eastAsia="zh-CN" w:bidi="ar-SA"/>
    </w:rPr>
  </w:style>
  <w:style w:type="paragraph" w:styleId="Normalny1" w:customStyle="1">
    <w:name w:val="Normalny1"/>
    <w:qFormat/>
    <w:rsid w:val="001505c8"/>
    <w:pPr>
      <w:widowControl w:val="false"/>
      <w:suppressAutoHyphens w:val="true"/>
      <w:bidi w:val="0"/>
      <w:spacing w:lineRule="atLeast" w:line="10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ListNumber">
    <w:name w:val="List Number"/>
    <w:basedOn w:val="Normal"/>
    <w:qFormat/>
    <w:rsid w:val="001505c8"/>
    <w:pPr>
      <w:spacing w:before="0" w:after="60"/>
      <w:jc w:val="both"/>
      <w:outlineLvl w:val="0"/>
    </w:pPr>
    <w:rPr>
      <w:rFonts w:ascii="Arial" w:hAnsi="Arial" w:eastAsia="Times New Roman" w:cs="Times New Roman"/>
      <w:color w:val="00000A"/>
      <w:sz w:val="20"/>
      <w:lang w:bidi="ar-SA"/>
    </w:rPr>
  </w:style>
  <w:style w:type="paragraph" w:styleId="Default" w:customStyle="1">
    <w:name w:val="Default"/>
    <w:qFormat/>
    <w:rsid w:val="001505c8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sz w:val="24"/>
      <w:szCs w:val="24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1505c8"/>
    <w:pPr>
      <w:suppressLineNumbers/>
    </w:pPr>
    <w:rPr/>
  </w:style>
  <w:style w:type="paragraph" w:styleId="Nagwek11" w:customStyle="1">
    <w:name w:val="Nagłówek1"/>
    <w:basedOn w:val="Normal"/>
    <w:qFormat/>
    <w:rsid w:val="001505c8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1" w:customStyle="1">
    <w:name w:val="Stopka1"/>
    <w:basedOn w:val="Normal"/>
    <w:qFormat/>
    <w:rsid w:val="001505c8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podstawowywcity31" w:customStyle="1">
    <w:name w:val="Tekst podstawowy wcięty 31"/>
    <w:basedOn w:val="Normal"/>
    <w:qFormat/>
    <w:rsid w:val="001505c8"/>
    <w:pPr>
      <w:spacing w:before="0" w:after="120"/>
      <w:ind w:left="283" w:hanging="0"/>
    </w:pPr>
    <w:rPr>
      <w:sz w:val="16"/>
      <w:szCs w:val="16"/>
    </w:rPr>
  </w:style>
  <w:style w:type="paragraph" w:styleId="Zawartolisty" w:customStyle="1">
    <w:name w:val="Zawartość listy"/>
    <w:basedOn w:val="Normal"/>
    <w:qFormat/>
    <w:rsid w:val="001505c8"/>
    <w:pPr>
      <w:ind w:left="567" w:hanging="0"/>
    </w:pPr>
    <w:rPr/>
  </w:style>
  <w:style w:type="paragraph" w:styleId="Nagwektabeli" w:customStyle="1">
    <w:name w:val="Nagłówek tabeli"/>
    <w:basedOn w:val="Zawartotabeli"/>
    <w:qFormat/>
    <w:rsid w:val="001505c8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5208"/>
    <w:pPr/>
    <w:rPr>
      <w:rFonts w:ascii="Tahoma" w:hAnsi="Tahoma" w:cs="Mangal"/>
      <w:sz w:val="16"/>
      <w:szCs w:val="14"/>
    </w:rPr>
  </w:style>
  <w:style w:type="paragraph" w:styleId="BodyText21">
    <w:name w:val="Body Text 2"/>
    <w:basedOn w:val="Normal"/>
    <w:link w:val="Tekstpodstawowy2Znak"/>
    <w:uiPriority w:val="99"/>
    <w:semiHidden/>
    <w:unhideWhenUsed/>
    <w:qFormat/>
    <w:rsid w:val="00dc7bfd"/>
    <w:pPr>
      <w:spacing w:lineRule="auto" w:line="480" w:before="0" w:after="120"/>
    </w:pPr>
    <w:rPr>
      <w:rFonts w:cs="Mangal"/>
      <w:szCs w:val="21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dc7bfd"/>
    <w:pPr>
      <w:spacing w:before="0" w:after="120"/>
      <w:ind w:left="283" w:hanging="0"/>
    </w:pPr>
    <w:rPr>
      <w:rFonts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dc7bfd"/>
    <w:pPr>
      <w:widowControl/>
      <w:suppressAutoHyphens w:val="false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dc7bfd"/>
    <w:pPr>
      <w:widowControl/>
      <w:suppressAutoHyphens w:val="false"/>
      <w:spacing w:lineRule="auto" w:line="480" w:before="0" w:after="120"/>
      <w:ind w:left="283" w:firstLine="360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styleId="Tekstpodstawowy31" w:customStyle="1">
    <w:name w:val="Tekst podstawowy 31"/>
    <w:basedOn w:val="Normal"/>
    <w:qFormat/>
    <w:rsid w:val="00dc7bfd"/>
    <w:pPr>
      <w:widowControl/>
      <w:suppressAutoHyphens w:val="false"/>
      <w:overflowPunct w:val="true"/>
      <w:spacing w:lineRule="atLeast" w:line="120"/>
    </w:pPr>
    <w:rPr>
      <w:rFonts w:eastAsia="Times New Roman" w:cs="Times New Roman"/>
      <w:szCs w:val="20"/>
      <w:lang w:eastAsia="pl-PL" w:bidi="ar-SA"/>
    </w:rPr>
  </w:style>
  <w:style w:type="paragraph" w:styleId="Artyku1" w:customStyle="1">
    <w:name w:val="artykuł1"/>
    <w:basedOn w:val="Normal"/>
    <w:qFormat/>
    <w:rsid w:val="00dc7bfd"/>
    <w:pPr>
      <w:widowControl/>
      <w:suppressAutoHyphens w:val="false"/>
      <w:overflowPunct w:val="true"/>
      <w:spacing w:lineRule="atLeast" w:line="120"/>
      <w:jc w:val="center"/>
    </w:pPr>
    <w:rPr>
      <w:rFonts w:ascii="Arial" w:hAnsi="Arial" w:eastAsia="Times New Roman" w:cs="Times New Roman"/>
      <w:b/>
      <w:szCs w:val="20"/>
      <w:lang w:eastAsia="pl-PL" w:bidi="ar-SA"/>
    </w:rPr>
  </w:style>
  <w:style w:type="paragraph" w:styleId="Gwpb87991e4msonormal" w:customStyle="1">
    <w:name w:val="gwpb87991e4_msonormal"/>
    <w:basedOn w:val="Normal"/>
    <w:qFormat/>
    <w:rsid w:val="001f5c82"/>
    <w:pPr>
      <w:widowControl/>
      <w:suppressAutoHyphens w:val="false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Gwpb87991e4msonospacing" w:customStyle="1">
    <w:name w:val="gwpb87991e4_msonospacing"/>
    <w:basedOn w:val="Normal"/>
    <w:qFormat/>
    <w:rsid w:val="001f5c82"/>
    <w:pPr>
      <w:widowControl/>
      <w:suppressAutoHyphens w:val="false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Footnotetext">
    <w:name w:val="footnote text"/>
    <w:basedOn w:val="Normal"/>
    <w:link w:val="TekstprzypisudolnegoZnak"/>
    <w:unhideWhenUsed/>
    <w:qFormat/>
    <w:rsid w:val="00706549"/>
    <w:pPr>
      <w:widowControl/>
      <w:suppressAutoHyphens w:val="false"/>
      <w:spacing w:lineRule="auto" w:line="276" w:before="0" w:after="200"/>
    </w:pPr>
    <w:rPr>
      <w:rFonts w:eastAsia="Times New Roman" w:cs="Times New Roman"/>
      <w:sz w:val="20"/>
      <w:szCs w:val="20"/>
      <w:lang w:eastAsia="pl-PL" w:bidi="ar-SA"/>
    </w:rPr>
  </w:style>
  <w:style w:type="paragraph" w:styleId="Ust" w:customStyle="1">
    <w:name w:val="ust"/>
    <w:qFormat/>
    <w:rsid w:val="00fb1399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ListBullet5">
    <w:name w:val="List Bullet 5"/>
    <w:basedOn w:val="Normal"/>
    <w:qFormat/>
    <w:rsid w:val="00a5483e"/>
    <w:pPr>
      <w:widowControl/>
      <w:spacing w:before="0" w:after="0"/>
      <w:ind w:left="1415" w:hanging="283"/>
      <w:contextualSpacing/>
    </w:pPr>
    <w:rPr>
      <w:rFonts w:eastAsia="Times New Roman" w:cs="Times New Roman"/>
      <w:sz w:val="28"/>
      <w:szCs w:val="20"/>
      <w:lang w:bidi="ar-SA"/>
    </w:rPr>
  </w:style>
  <w:style w:type="paragraph" w:styleId="Tekstpodstawowy21" w:customStyle="1">
    <w:name w:val="Tekst podstawowy 21"/>
    <w:basedOn w:val="Normal"/>
    <w:qFormat/>
    <w:rsid w:val="009d66eb"/>
    <w:pPr>
      <w:spacing w:lineRule="auto" w:line="480" w:before="0" w:after="120"/>
    </w:pPr>
    <w:rPr>
      <w:rFonts w:eastAsia="Lucida Sans Unicode" w:cs="Times New Roman"/>
      <w:lang w:bidi="ar-SA"/>
    </w:rPr>
  </w:style>
  <w:style w:type="paragraph" w:styleId="Przypisdolny">
    <w:name w:val="Footnote Text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6549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A341-9A57-4E4F-B268-7DA8783D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Application>LibreOffice/5.1.4.2$Windows_x86 LibreOffice_project/f99d75f39f1c57ebdd7ffc5f42867c12031db97a</Application>
  <Pages>9</Pages>
  <Words>1957</Words>
  <Characters>13455</Characters>
  <CharactersWithSpaces>15750</CharactersWithSpaces>
  <Paragraphs>159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2019-03-13T08:34:00Z</dcterms:created>
  <dc:creator/>
  <dc:description/>
  <dc:language>pl-PL</dc:language>
  <cp:lastModifiedBy/>
  <cp:lastPrinted>2019-10-09T06:14:00Z</cp:lastPrinted>
  <dcterms:modified xsi:type="dcterms:W3CDTF">2019-10-30T12:17:42Z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